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FCE5" w14:textId="77777777" w:rsidR="003C5B03" w:rsidRPr="005B4469" w:rsidRDefault="003C5B03" w:rsidP="003C5B03">
      <w:pPr>
        <w:tabs>
          <w:tab w:val="left" w:pos="540"/>
        </w:tabs>
        <w:ind w:left="720" w:hanging="720"/>
        <w:jc w:val="both"/>
        <w:rPr>
          <w:rFonts w:ascii="Arial" w:hAnsi="Arial" w:cs="Arial"/>
          <w:sz w:val="20"/>
        </w:rPr>
      </w:pPr>
      <w:bookmarkStart w:id="0" w:name="_GoBack"/>
      <w:bookmarkEnd w:id="0"/>
      <w:r w:rsidRPr="005B4469">
        <w:rPr>
          <w:rFonts w:ascii="Arial" w:hAnsi="Arial" w:cs="Arial"/>
          <w:sz w:val="20"/>
        </w:rPr>
        <w:t>CURRICULUM VITAE</w:t>
      </w:r>
    </w:p>
    <w:p w14:paraId="7B39911D" w14:textId="77777777" w:rsidR="003C5B03" w:rsidRPr="005B4469" w:rsidRDefault="003C5B03" w:rsidP="003C5B03">
      <w:pPr>
        <w:tabs>
          <w:tab w:val="left" w:pos="540"/>
        </w:tabs>
        <w:ind w:left="720" w:hanging="720"/>
        <w:jc w:val="both"/>
        <w:rPr>
          <w:rFonts w:ascii="Arial" w:hAnsi="Arial" w:cs="Arial"/>
          <w:sz w:val="20"/>
        </w:rPr>
      </w:pPr>
    </w:p>
    <w:p w14:paraId="6A810104" w14:textId="77777777" w:rsidR="003C5B03" w:rsidRPr="005B4469" w:rsidRDefault="00C32EF8" w:rsidP="003C5B03">
      <w:pPr>
        <w:tabs>
          <w:tab w:val="left" w:pos="540"/>
          <w:tab w:val="left" w:pos="8280"/>
        </w:tabs>
        <w:ind w:left="720" w:hanging="720"/>
        <w:jc w:val="both"/>
        <w:rPr>
          <w:rFonts w:ascii="Arial" w:hAnsi="Arial" w:cs="Arial"/>
          <w:b/>
          <w:szCs w:val="24"/>
        </w:rPr>
      </w:pPr>
      <w:r w:rsidRPr="005B4469">
        <w:rPr>
          <w:rFonts w:ascii="Arial" w:hAnsi="Arial" w:cs="Arial"/>
          <w:b/>
        </w:rPr>
        <w:t>Robert G</w:t>
      </w:r>
      <w:r w:rsidR="003C5B03" w:rsidRPr="005B4469">
        <w:rPr>
          <w:rFonts w:ascii="Arial" w:hAnsi="Arial" w:cs="Arial"/>
          <w:b/>
        </w:rPr>
        <w:t>. BOTA</w:t>
      </w:r>
      <w:r w:rsidR="00F221C3" w:rsidRPr="005B4469">
        <w:rPr>
          <w:rFonts w:ascii="Arial" w:hAnsi="Arial" w:cs="Arial"/>
          <w:b/>
        </w:rPr>
        <w:t xml:space="preserve">, MD, MSG, </w:t>
      </w:r>
      <w:r w:rsidR="00362DE5" w:rsidRPr="005B4469">
        <w:rPr>
          <w:rFonts w:ascii="Arial" w:hAnsi="Arial" w:cs="Arial"/>
          <w:b/>
        </w:rPr>
        <w:t>D</w:t>
      </w:r>
      <w:r w:rsidR="00F221C3" w:rsidRPr="005B4469">
        <w:rPr>
          <w:rFonts w:ascii="Arial" w:hAnsi="Arial" w:cs="Arial"/>
          <w:b/>
        </w:rPr>
        <w:t>FAPA</w:t>
      </w:r>
    </w:p>
    <w:p w14:paraId="7210DD7A" w14:textId="77777777" w:rsidR="003C5B03" w:rsidRPr="005B4469" w:rsidRDefault="003C5B03" w:rsidP="003C5B03">
      <w:pPr>
        <w:tabs>
          <w:tab w:val="left" w:pos="6540"/>
        </w:tabs>
        <w:ind w:left="720" w:hanging="720"/>
        <w:jc w:val="both"/>
        <w:rPr>
          <w:rFonts w:ascii="Arial" w:hAnsi="Arial" w:cs="Arial"/>
          <w:sz w:val="22"/>
          <w:szCs w:val="22"/>
        </w:rPr>
      </w:pPr>
      <w:r w:rsidRPr="005B4469">
        <w:rPr>
          <w:rFonts w:ascii="Arial" w:hAnsi="Arial" w:cs="Arial"/>
          <w:sz w:val="36"/>
        </w:rPr>
        <w:tab/>
      </w:r>
      <w:r w:rsidRPr="005B4469">
        <w:rPr>
          <w:rFonts w:ascii="Arial" w:hAnsi="Arial" w:cs="Arial"/>
          <w:sz w:val="36"/>
        </w:rPr>
        <w:tab/>
      </w:r>
    </w:p>
    <w:p w14:paraId="0C0D8829" w14:textId="77777777" w:rsidR="003C5B03" w:rsidRPr="00A82560" w:rsidRDefault="003C5B03" w:rsidP="003C5B03">
      <w:pPr>
        <w:tabs>
          <w:tab w:val="left" w:pos="540"/>
        </w:tabs>
        <w:ind w:left="720" w:hanging="720"/>
        <w:jc w:val="both"/>
        <w:rPr>
          <w:rFonts w:ascii="Arial" w:hAnsi="Arial" w:cs="Arial"/>
          <w:sz w:val="20"/>
        </w:rPr>
      </w:pPr>
      <w:r w:rsidRPr="00A82560">
        <w:rPr>
          <w:rFonts w:ascii="Arial" w:hAnsi="Arial" w:cs="Arial"/>
          <w:sz w:val="20"/>
          <w:u w:val="single"/>
        </w:rPr>
        <w:t>PERSONAL DATA</w:t>
      </w:r>
    </w:p>
    <w:p w14:paraId="7E2D43AA" w14:textId="77777777" w:rsidR="003C5B03" w:rsidRPr="00A82560" w:rsidRDefault="003C5B03" w:rsidP="003C5B03">
      <w:pPr>
        <w:tabs>
          <w:tab w:val="left" w:pos="2880"/>
        </w:tabs>
        <w:ind w:left="540"/>
        <w:jc w:val="both"/>
        <w:rPr>
          <w:rFonts w:ascii="Arial" w:hAnsi="Arial" w:cs="Arial"/>
          <w:sz w:val="20"/>
        </w:rPr>
      </w:pPr>
    </w:p>
    <w:p w14:paraId="7BBDED45" w14:textId="6BA0E81E" w:rsidR="003C5B03" w:rsidRPr="00994BEF" w:rsidRDefault="003C5B03" w:rsidP="00724383">
      <w:pPr>
        <w:jc w:val="both"/>
        <w:rPr>
          <w:rFonts w:ascii="Arial" w:hAnsi="Arial" w:cs="Arial"/>
          <w:sz w:val="20"/>
        </w:rPr>
      </w:pPr>
      <w:r w:rsidRPr="00994BEF">
        <w:rPr>
          <w:rFonts w:ascii="Arial" w:hAnsi="Arial" w:cs="Arial"/>
          <w:sz w:val="20"/>
        </w:rPr>
        <w:t>Current address:</w:t>
      </w:r>
      <w:r w:rsidRPr="00994BEF">
        <w:rPr>
          <w:rFonts w:ascii="Arial" w:hAnsi="Arial" w:cs="Arial"/>
          <w:sz w:val="20"/>
        </w:rPr>
        <w:tab/>
      </w:r>
      <w:r w:rsidR="00994BEF" w:rsidRPr="00994BEF">
        <w:rPr>
          <w:rFonts w:ascii="Arial" w:hAnsi="Arial" w:cs="Arial"/>
          <w:sz w:val="20"/>
        </w:rPr>
        <w:t>3151 Airway Ave, Bl</w:t>
      </w:r>
      <w:r w:rsidR="00994BEF">
        <w:rPr>
          <w:rFonts w:ascii="Arial" w:hAnsi="Arial" w:cs="Arial"/>
          <w:sz w:val="20"/>
        </w:rPr>
        <w:t>d R</w:t>
      </w:r>
    </w:p>
    <w:p w14:paraId="750D13EE" w14:textId="04827CE8" w:rsidR="00724383" w:rsidRPr="00994BEF" w:rsidRDefault="00724383" w:rsidP="00724383">
      <w:pPr>
        <w:jc w:val="both"/>
        <w:rPr>
          <w:rFonts w:ascii="Arial" w:hAnsi="Arial" w:cs="Arial"/>
          <w:sz w:val="20"/>
          <w:lang w:val="it-IT"/>
        </w:rPr>
      </w:pPr>
      <w:r w:rsidRPr="00994BEF">
        <w:rPr>
          <w:rFonts w:ascii="Arial" w:hAnsi="Arial" w:cs="Arial"/>
          <w:sz w:val="20"/>
        </w:rPr>
        <w:tab/>
      </w:r>
      <w:r w:rsidRPr="00994BEF">
        <w:rPr>
          <w:rFonts w:ascii="Arial" w:hAnsi="Arial" w:cs="Arial"/>
          <w:sz w:val="20"/>
        </w:rPr>
        <w:tab/>
      </w:r>
      <w:r w:rsidRPr="00994BEF">
        <w:rPr>
          <w:rFonts w:ascii="Arial" w:hAnsi="Arial" w:cs="Arial"/>
          <w:sz w:val="20"/>
        </w:rPr>
        <w:tab/>
      </w:r>
      <w:r w:rsidRPr="00994BEF">
        <w:rPr>
          <w:rFonts w:ascii="Arial" w:hAnsi="Arial" w:cs="Arial"/>
          <w:sz w:val="20"/>
          <w:lang w:val="it-IT"/>
        </w:rPr>
        <w:t>Costa Mesa, CA 926</w:t>
      </w:r>
      <w:r w:rsidR="00994BEF" w:rsidRPr="00994BEF">
        <w:rPr>
          <w:rFonts w:ascii="Arial" w:hAnsi="Arial" w:cs="Arial"/>
          <w:sz w:val="20"/>
          <w:lang w:val="it-IT"/>
        </w:rPr>
        <w:t>26</w:t>
      </w:r>
    </w:p>
    <w:p w14:paraId="60427DB6" w14:textId="276E9C0C" w:rsidR="00724383" w:rsidRPr="00A82560" w:rsidRDefault="00724383" w:rsidP="00724383">
      <w:pPr>
        <w:jc w:val="both"/>
        <w:rPr>
          <w:rFonts w:ascii="Arial" w:hAnsi="Arial" w:cs="Arial"/>
          <w:sz w:val="20"/>
          <w:lang w:val="it-IT"/>
        </w:rPr>
      </w:pPr>
      <w:r w:rsidRPr="00994BEF">
        <w:rPr>
          <w:rFonts w:ascii="Arial" w:hAnsi="Arial" w:cs="Arial"/>
          <w:sz w:val="20"/>
          <w:lang w:val="it-IT"/>
        </w:rPr>
        <w:tab/>
      </w:r>
      <w:r w:rsidRPr="00994BEF">
        <w:rPr>
          <w:rFonts w:ascii="Arial" w:hAnsi="Arial" w:cs="Arial"/>
          <w:sz w:val="20"/>
          <w:lang w:val="it-IT"/>
        </w:rPr>
        <w:tab/>
      </w:r>
      <w:r w:rsidRPr="00994BEF">
        <w:rPr>
          <w:rFonts w:ascii="Arial" w:hAnsi="Arial" w:cs="Arial"/>
          <w:sz w:val="20"/>
          <w:lang w:val="it-IT"/>
        </w:rPr>
        <w:tab/>
      </w:r>
      <w:r w:rsidRPr="00A82560">
        <w:rPr>
          <w:rFonts w:ascii="Arial" w:hAnsi="Arial" w:cs="Arial"/>
          <w:sz w:val="20"/>
          <w:lang w:val="it-IT"/>
        </w:rPr>
        <w:t>949-228-5377</w:t>
      </w:r>
    </w:p>
    <w:p w14:paraId="59654E3A" w14:textId="4BD46D18" w:rsidR="00724383" w:rsidRPr="00A82560" w:rsidRDefault="00724383" w:rsidP="00724383">
      <w:pPr>
        <w:jc w:val="both"/>
        <w:rPr>
          <w:rFonts w:ascii="Arial" w:hAnsi="Arial" w:cs="Arial"/>
          <w:sz w:val="20"/>
          <w:lang w:val="it-IT"/>
        </w:rPr>
      </w:pPr>
      <w:r w:rsidRPr="00A82560">
        <w:rPr>
          <w:rFonts w:ascii="Arial" w:hAnsi="Arial" w:cs="Arial"/>
          <w:sz w:val="20"/>
          <w:lang w:val="it-IT"/>
        </w:rPr>
        <w:tab/>
      </w:r>
      <w:r w:rsidRPr="00A82560">
        <w:rPr>
          <w:rFonts w:ascii="Arial" w:hAnsi="Arial" w:cs="Arial"/>
          <w:sz w:val="20"/>
          <w:lang w:val="it-IT"/>
        </w:rPr>
        <w:tab/>
      </w:r>
      <w:r w:rsidRPr="00A82560">
        <w:rPr>
          <w:rFonts w:ascii="Arial" w:hAnsi="Arial" w:cs="Arial"/>
          <w:sz w:val="20"/>
          <w:lang w:val="it-IT"/>
        </w:rPr>
        <w:tab/>
        <w:t>Bota4TMS@gmail.com</w:t>
      </w:r>
    </w:p>
    <w:p w14:paraId="4044713E" w14:textId="77777777" w:rsidR="003C5B03" w:rsidRPr="00A82560" w:rsidRDefault="003C5B03" w:rsidP="00920D61">
      <w:pPr>
        <w:jc w:val="both"/>
        <w:rPr>
          <w:rFonts w:ascii="Arial" w:hAnsi="Arial" w:cs="Arial"/>
          <w:sz w:val="20"/>
          <w:lang w:val="it-IT"/>
        </w:rPr>
      </w:pPr>
    </w:p>
    <w:p w14:paraId="1CB9370F" w14:textId="77777777" w:rsidR="003C5B03" w:rsidRPr="005B4469" w:rsidRDefault="003C5B03" w:rsidP="003C5B03">
      <w:pPr>
        <w:tabs>
          <w:tab w:val="left" w:pos="2880"/>
        </w:tabs>
        <w:ind w:left="540"/>
        <w:jc w:val="both"/>
        <w:rPr>
          <w:rFonts w:ascii="Arial" w:hAnsi="Arial" w:cs="Arial"/>
          <w:sz w:val="20"/>
          <w:lang w:val="fr-FR"/>
        </w:rPr>
      </w:pPr>
    </w:p>
    <w:p w14:paraId="088204A2" w14:textId="77777777" w:rsidR="003C5B03" w:rsidRPr="005B4469" w:rsidRDefault="003C5B03" w:rsidP="0010545D">
      <w:pPr>
        <w:tabs>
          <w:tab w:val="left" w:pos="2880"/>
        </w:tabs>
        <w:rPr>
          <w:rFonts w:ascii="Arial" w:hAnsi="Arial" w:cs="Arial"/>
          <w:sz w:val="20"/>
          <w:u w:val="single"/>
        </w:rPr>
      </w:pPr>
      <w:r w:rsidRPr="005B4469">
        <w:rPr>
          <w:rFonts w:ascii="Arial" w:hAnsi="Arial" w:cs="Arial"/>
          <w:sz w:val="20"/>
          <w:u w:val="single"/>
        </w:rPr>
        <w:t>PERSONAL STATEMENT</w:t>
      </w:r>
    </w:p>
    <w:p w14:paraId="0856A1C7" w14:textId="77777777" w:rsidR="002330BA" w:rsidRPr="005B4469" w:rsidRDefault="002330BA" w:rsidP="0010545D">
      <w:pPr>
        <w:tabs>
          <w:tab w:val="left" w:pos="1440"/>
          <w:tab w:val="left" w:pos="2880"/>
        </w:tabs>
        <w:rPr>
          <w:rFonts w:ascii="Arial" w:hAnsi="Arial" w:cs="Arial"/>
          <w:sz w:val="20"/>
        </w:rPr>
      </w:pPr>
      <w:r w:rsidRPr="005B4469">
        <w:rPr>
          <w:rFonts w:ascii="Arial" w:hAnsi="Arial" w:cs="Arial"/>
          <w:sz w:val="20"/>
        </w:rPr>
        <w:t xml:space="preserve">The focus of my clinical activities and of my patient-oriented research has always been on understanding the interplay between psychiatric illnesses and medical conditions and on developing innovative ways of addressing the whole spectrum of psychosomatic needs in patients with complex presentations. As a psychiatrist, I have a broad background in diagnosing and treating mental illness. Before my residency, I designed and conducted neuro-imaging research focused on correlations between structural brain changes and depression.  Since the beginning of my residency in psychiatry, I have become interested in the interplay between medicine and psychiatry, especially the diagnostic and treatment of psychiatric conditions in medically ill patients – which present unique challenges due to their multiple comorbidities and the high risk of drug interactions. </w:t>
      </w:r>
    </w:p>
    <w:p w14:paraId="7E891400" w14:textId="77777777" w:rsidR="002330BA" w:rsidRPr="005B4469" w:rsidRDefault="002330BA" w:rsidP="0010545D">
      <w:pPr>
        <w:tabs>
          <w:tab w:val="left" w:pos="1440"/>
          <w:tab w:val="left" w:pos="2880"/>
        </w:tabs>
        <w:rPr>
          <w:rFonts w:ascii="Arial" w:hAnsi="Arial" w:cs="Arial"/>
          <w:sz w:val="20"/>
        </w:rPr>
      </w:pPr>
      <w:r w:rsidRPr="005B4469">
        <w:rPr>
          <w:rFonts w:ascii="Arial" w:hAnsi="Arial" w:cs="Arial"/>
          <w:sz w:val="20"/>
        </w:rPr>
        <w:t>From 2005 to 2014 I developed a very successful practice working for the State and then for Kaiser Permanente where I also served as the Chair of Research for Riverside area.</w:t>
      </w:r>
    </w:p>
    <w:p w14:paraId="6BD1337E" w14:textId="77777777" w:rsidR="002330BA" w:rsidRDefault="002330BA" w:rsidP="0010545D">
      <w:pPr>
        <w:tabs>
          <w:tab w:val="left" w:pos="1440"/>
          <w:tab w:val="left" w:pos="2880"/>
        </w:tabs>
        <w:rPr>
          <w:rFonts w:ascii="Arial" w:hAnsi="Arial" w:cs="Arial"/>
          <w:sz w:val="20"/>
        </w:rPr>
      </w:pPr>
      <w:r w:rsidRPr="005B4469">
        <w:rPr>
          <w:rFonts w:ascii="Arial" w:hAnsi="Arial" w:cs="Arial"/>
          <w:sz w:val="20"/>
        </w:rPr>
        <w:t xml:space="preserve">From 2014-2019, I served as the director of medical psychiatry unit and the director of TMS clinic at University of California, Irvine. I am still very involved in teaching residents, fellow as well as medical students and in patient-based research and treatment approaches for the most complicated patients. </w:t>
      </w:r>
    </w:p>
    <w:p w14:paraId="3ADDB5C2" w14:textId="77777777" w:rsidR="007C071C" w:rsidRPr="007C071C" w:rsidRDefault="007C071C" w:rsidP="007C071C">
      <w:pPr>
        <w:shd w:val="clear" w:color="auto" w:fill="FFFFFF"/>
        <w:rPr>
          <w:rFonts w:ascii="Helvetica" w:hAnsi="Helvetica" w:cs="Helvetica"/>
          <w:color w:val="1D2228"/>
          <w:sz w:val="20"/>
        </w:rPr>
      </w:pPr>
      <w:r w:rsidRPr="007C071C">
        <w:rPr>
          <w:rFonts w:ascii="Arial" w:hAnsi="Arial" w:cs="Arial"/>
          <w:color w:val="1D2228"/>
          <w:sz w:val="20"/>
        </w:rPr>
        <w:t>In my role as a faculty at UC Riverside I am involved in several clinical, teaching and research activities:</w:t>
      </w:r>
    </w:p>
    <w:p w14:paraId="24FE635E" w14:textId="77777777" w:rsidR="007C071C" w:rsidRPr="007C071C" w:rsidRDefault="007C071C" w:rsidP="007C071C">
      <w:pPr>
        <w:shd w:val="clear" w:color="auto" w:fill="FFFFFF"/>
        <w:rPr>
          <w:rFonts w:ascii="Helvetica" w:hAnsi="Helvetica" w:cs="Helvetica"/>
          <w:color w:val="1D2228"/>
          <w:sz w:val="20"/>
        </w:rPr>
      </w:pPr>
      <w:r w:rsidRPr="007C071C">
        <w:rPr>
          <w:rFonts w:ascii="Arial" w:hAnsi="Arial" w:cs="Arial"/>
          <w:color w:val="1D2228"/>
          <w:sz w:val="20"/>
        </w:rPr>
        <w:t>Teaching: I teach the interventional Psychiatry course and occasionally give GR presentations</w:t>
      </w:r>
    </w:p>
    <w:p w14:paraId="527C17DF" w14:textId="6285D2A2" w:rsidR="007C071C" w:rsidRPr="007C071C" w:rsidRDefault="007C071C" w:rsidP="007C071C">
      <w:pPr>
        <w:shd w:val="clear" w:color="auto" w:fill="FFFFFF"/>
        <w:rPr>
          <w:rFonts w:ascii="Helvetica" w:hAnsi="Helvetica" w:cs="Helvetica"/>
          <w:color w:val="1D2228"/>
          <w:sz w:val="20"/>
        </w:rPr>
      </w:pPr>
      <w:r w:rsidRPr="007C071C">
        <w:rPr>
          <w:rFonts w:ascii="Arial" w:hAnsi="Arial" w:cs="Arial"/>
          <w:color w:val="1D2228"/>
          <w:sz w:val="20"/>
        </w:rPr>
        <w:t>Research: Since 2020 I am the principal investigator at CI Trials (former affiliated with UC Riverside) where I conduct over 20 clinical trials (stage 2 and 3) addressing many psychiatric conditions, such as AD, schizophrenia, MDD, PTSD and others.</w:t>
      </w:r>
    </w:p>
    <w:p w14:paraId="53B14D67" w14:textId="43F55338" w:rsidR="002330BA" w:rsidRPr="005B4469" w:rsidRDefault="002330BA" w:rsidP="0010545D">
      <w:pPr>
        <w:tabs>
          <w:tab w:val="left" w:pos="1440"/>
          <w:tab w:val="left" w:pos="2880"/>
        </w:tabs>
        <w:rPr>
          <w:rFonts w:ascii="Arial" w:hAnsi="Arial" w:cs="Arial"/>
          <w:sz w:val="20"/>
        </w:rPr>
      </w:pPr>
      <w:r w:rsidRPr="005B4469">
        <w:rPr>
          <w:rFonts w:ascii="Arial" w:hAnsi="Arial" w:cs="Arial"/>
          <w:sz w:val="20"/>
        </w:rPr>
        <w:t xml:space="preserve">Currently, my clinical activities are focused on treating patients with complex medical, substance use and mental illness comorbidities. I offer second opinion clinics, </w:t>
      </w:r>
      <w:r w:rsidR="0010545D" w:rsidRPr="005B4469">
        <w:rPr>
          <w:rFonts w:ascii="Arial" w:hAnsi="Arial" w:cs="Arial"/>
          <w:sz w:val="20"/>
        </w:rPr>
        <w:t xml:space="preserve">transcranial magnetic stimulation treatment and dementia diagnosis using quantitative EEG event-related potentials. </w:t>
      </w:r>
    </w:p>
    <w:p w14:paraId="1DA0D0FF" w14:textId="77777777" w:rsidR="003C5B03" w:rsidRPr="005B4469" w:rsidRDefault="003C5B03" w:rsidP="003C5B03">
      <w:pPr>
        <w:tabs>
          <w:tab w:val="left" w:pos="2880"/>
        </w:tabs>
        <w:ind w:left="540"/>
        <w:jc w:val="both"/>
        <w:rPr>
          <w:rFonts w:ascii="Arial" w:hAnsi="Arial" w:cs="Arial"/>
          <w:sz w:val="20"/>
        </w:rPr>
      </w:pPr>
    </w:p>
    <w:p w14:paraId="3D7E7611" w14:textId="77777777" w:rsidR="003C5B03" w:rsidRPr="005B4469" w:rsidRDefault="00497631" w:rsidP="003C5B03">
      <w:pPr>
        <w:tabs>
          <w:tab w:val="left" w:pos="540"/>
        </w:tabs>
        <w:ind w:left="720" w:hanging="720"/>
        <w:jc w:val="both"/>
        <w:rPr>
          <w:rFonts w:ascii="Arial" w:hAnsi="Arial" w:cs="Arial"/>
          <w:sz w:val="20"/>
          <w:u w:val="single"/>
        </w:rPr>
      </w:pPr>
      <w:r w:rsidRPr="005B4469">
        <w:rPr>
          <w:rFonts w:ascii="Arial" w:hAnsi="Arial" w:cs="Arial"/>
          <w:sz w:val="20"/>
          <w:u w:val="single"/>
        </w:rPr>
        <w:t xml:space="preserve">EDUCATION, </w:t>
      </w:r>
      <w:r w:rsidR="003C5B03" w:rsidRPr="005B4469">
        <w:rPr>
          <w:rFonts w:ascii="Arial" w:hAnsi="Arial" w:cs="Arial"/>
          <w:sz w:val="20"/>
          <w:u w:val="single"/>
        </w:rPr>
        <w:t>TRAINING</w:t>
      </w:r>
      <w:r w:rsidRPr="005B4469">
        <w:rPr>
          <w:rFonts w:ascii="Arial" w:hAnsi="Arial" w:cs="Arial"/>
          <w:sz w:val="20"/>
          <w:u w:val="single"/>
        </w:rPr>
        <w:t xml:space="preserve"> AND EMPLOYMENT</w:t>
      </w:r>
    </w:p>
    <w:p w14:paraId="37844331" w14:textId="77777777" w:rsidR="003C5B03" w:rsidRPr="005B4469" w:rsidRDefault="003C5B03" w:rsidP="003C5B03">
      <w:pPr>
        <w:tabs>
          <w:tab w:val="left" w:pos="540"/>
        </w:tabs>
        <w:ind w:left="720" w:hanging="720"/>
        <w:jc w:val="both"/>
        <w:rPr>
          <w:rFonts w:ascii="Arial" w:hAnsi="Arial" w:cs="Arial"/>
          <w:sz w:val="20"/>
          <w:u w:val="single"/>
        </w:rPr>
      </w:pPr>
    </w:p>
    <w:p w14:paraId="666E98A5" w14:textId="4BF8F627" w:rsidR="005029BF" w:rsidRPr="005B4469" w:rsidRDefault="00274D94" w:rsidP="00DA2CDF">
      <w:pPr>
        <w:spacing w:line="276" w:lineRule="auto"/>
        <w:ind w:left="2880" w:hanging="2880"/>
        <w:jc w:val="both"/>
        <w:rPr>
          <w:rFonts w:ascii="Arial" w:hAnsi="Arial" w:cs="Arial"/>
          <w:sz w:val="20"/>
        </w:rPr>
      </w:pPr>
      <w:r w:rsidRPr="005B4469">
        <w:rPr>
          <w:rFonts w:ascii="Arial" w:hAnsi="Arial" w:cs="Arial"/>
          <w:sz w:val="20"/>
        </w:rPr>
        <w:t xml:space="preserve">June </w:t>
      </w:r>
      <w:r w:rsidR="005029BF" w:rsidRPr="005B4469">
        <w:rPr>
          <w:rFonts w:ascii="Arial" w:hAnsi="Arial" w:cs="Arial"/>
          <w:sz w:val="20"/>
        </w:rPr>
        <w:t>202</w:t>
      </w:r>
      <w:r w:rsidR="00066CD8" w:rsidRPr="005B4469">
        <w:rPr>
          <w:rFonts w:ascii="Arial" w:hAnsi="Arial" w:cs="Arial"/>
          <w:sz w:val="20"/>
        </w:rPr>
        <w:t>1</w:t>
      </w:r>
      <w:r w:rsidR="005029BF" w:rsidRPr="005B4469">
        <w:rPr>
          <w:rFonts w:ascii="Arial" w:hAnsi="Arial" w:cs="Arial"/>
          <w:sz w:val="20"/>
        </w:rPr>
        <w:t>- now</w:t>
      </w:r>
      <w:r w:rsidR="005029BF" w:rsidRPr="005B4469">
        <w:rPr>
          <w:rFonts w:ascii="Arial" w:hAnsi="Arial" w:cs="Arial"/>
          <w:sz w:val="20"/>
        </w:rPr>
        <w:tab/>
        <w:t>Clinical Professor of Psychiatry</w:t>
      </w:r>
      <w:r w:rsidR="00CC0F1B">
        <w:rPr>
          <w:rFonts w:ascii="Arial" w:hAnsi="Arial" w:cs="Arial"/>
          <w:sz w:val="20"/>
        </w:rPr>
        <w:t>, step 3</w:t>
      </w:r>
      <w:r w:rsidR="00213F97">
        <w:rPr>
          <w:rFonts w:ascii="Arial" w:hAnsi="Arial" w:cs="Arial"/>
          <w:sz w:val="20"/>
        </w:rPr>
        <w:t xml:space="preserve"> (p)</w:t>
      </w:r>
      <w:r w:rsidR="005029BF" w:rsidRPr="005B4469">
        <w:rPr>
          <w:rFonts w:ascii="Arial" w:hAnsi="Arial" w:cs="Arial"/>
          <w:sz w:val="20"/>
        </w:rPr>
        <w:t xml:space="preserve"> and Human Behavior UC Riverside</w:t>
      </w:r>
    </w:p>
    <w:p w14:paraId="04C02AA2" w14:textId="30F0CB2F" w:rsidR="00475D0B" w:rsidRPr="005B4469" w:rsidRDefault="00274D94" w:rsidP="00DA2CDF">
      <w:pPr>
        <w:spacing w:line="276" w:lineRule="auto"/>
        <w:ind w:left="2880" w:hanging="2880"/>
        <w:jc w:val="both"/>
        <w:rPr>
          <w:rFonts w:ascii="Arial" w:hAnsi="Arial" w:cs="Arial"/>
          <w:sz w:val="20"/>
        </w:rPr>
      </w:pPr>
      <w:r w:rsidRPr="005B4469">
        <w:rPr>
          <w:rFonts w:ascii="Arial" w:hAnsi="Arial" w:cs="Arial"/>
          <w:sz w:val="20"/>
        </w:rPr>
        <w:t xml:space="preserve">December </w:t>
      </w:r>
      <w:r w:rsidR="00475D0B" w:rsidRPr="005B4469">
        <w:rPr>
          <w:rFonts w:ascii="Arial" w:hAnsi="Arial" w:cs="Arial"/>
          <w:sz w:val="20"/>
        </w:rPr>
        <w:t>2019-now</w:t>
      </w:r>
      <w:r w:rsidR="00475D0B" w:rsidRPr="005B4469">
        <w:rPr>
          <w:rFonts w:ascii="Arial" w:hAnsi="Arial" w:cs="Arial"/>
          <w:sz w:val="20"/>
        </w:rPr>
        <w:tab/>
        <w:t>Researcher- Principal Investigator at CITrials</w:t>
      </w:r>
    </w:p>
    <w:p w14:paraId="4E3F7588" w14:textId="28E003C4" w:rsidR="005029BF" w:rsidRPr="005B4469" w:rsidRDefault="005029BF" w:rsidP="005029BF">
      <w:pPr>
        <w:spacing w:line="276" w:lineRule="auto"/>
        <w:ind w:left="2880" w:hanging="2880"/>
        <w:jc w:val="both"/>
        <w:rPr>
          <w:rFonts w:ascii="Arial" w:hAnsi="Arial" w:cs="Arial"/>
          <w:sz w:val="20"/>
        </w:rPr>
      </w:pPr>
      <w:r w:rsidRPr="005B4469">
        <w:rPr>
          <w:rFonts w:ascii="Arial" w:hAnsi="Arial" w:cs="Arial"/>
          <w:sz w:val="20"/>
        </w:rPr>
        <w:t>November 2019-now</w:t>
      </w:r>
      <w:r w:rsidRPr="005B4469">
        <w:rPr>
          <w:rFonts w:ascii="Arial" w:hAnsi="Arial" w:cs="Arial"/>
          <w:sz w:val="20"/>
        </w:rPr>
        <w:tab/>
        <w:t>Medical Director BrainHealth Solutions Inc.</w:t>
      </w:r>
    </w:p>
    <w:p w14:paraId="6812808C" w14:textId="1E219427" w:rsidR="00D8164D" w:rsidRPr="005B4469" w:rsidRDefault="00D8164D" w:rsidP="00DA2CDF">
      <w:pPr>
        <w:spacing w:line="276" w:lineRule="auto"/>
        <w:ind w:left="2880" w:hanging="2880"/>
        <w:jc w:val="both"/>
        <w:rPr>
          <w:rFonts w:ascii="Arial" w:hAnsi="Arial" w:cs="Arial"/>
          <w:sz w:val="20"/>
        </w:rPr>
      </w:pPr>
      <w:r w:rsidRPr="005B4469">
        <w:rPr>
          <w:rFonts w:ascii="Arial" w:hAnsi="Arial" w:cs="Arial"/>
          <w:sz w:val="20"/>
        </w:rPr>
        <w:t>October 2018-</w:t>
      </w:r>
      <w:r w:rsidR="00274D94" w:rsidRPr="005B4469">
        <w:rPr>
          <w:rFonts w:ascii="Arial" w:hAnsi="Arial" w:cs="Arial"/>
          <w:sz w:val="20"/>
        </w:rPr>
        <w:t xml:space="preserve">November </w:t>
      </w:r>
      <w:r w:rsidR="005029BF" w:rsidRPr="005B4469">
        <w:rPr>
          <w:rFonts w:ascii="Arial" w:hAnsi="Arial" w:cs="Arial"/>
          <w:sz w:val="20"/>
        </w:rPr>
        <w:t>2019</w:t>
      </w:r>
      <w:r w:rsidRPr="005B4469">
        <w:rPr>
          <w:rFonts w:ascii="Arial" w:hAnsi="Arial" w:cs="Arial"/>
          <w:sz w:val="20"/>
        </w:rPr>
        <w:tab/>
        <w:t>Clinical Professor of Psychiatry and Human Behavior UC Irvine (Step 1 in 2018).</w:t>
      </w:r>
    </w:p>
    <w:p w14:paraId="28DA5B38" w14:textId="20BF6228" w:rsidR="00DA2CDF" w:rsidRPr="005B4469" w:rsidRDefault="00D8164D" w:rsidP="00DA2CDF">
      <w:pPr>
        <w:spacing w:line="276" w:lineRule="auto"/>
        <w:ind w:left="2880" w:hanging="2880"/>
        <w:jc w:val="both"/>
        <w:rPr>
          <w:rFonts w:ascii="Arial" w:hAnsi="Arial" w:cs="Arial"/>
          <w:sz w:val="20"/>
        </w:rPr>
      </w:pPr>
      <w:r w:rsidRPr="005B4469">
        <w:rPr>
          <w:rFonts w:ascii="Arial" w:hAnsi="Arial" w:cs="Arial"/>
          <w:sz w:val="20"/>
        </w:rPr>
        <w:t>October 2014-</w:t>
      </w:r>
      <w:r w:rsidR="00274D94" w:rsidRPr="005B4469">
        <w:rPr>
          <w:rFonts w:ascii="Arial" w:hAnsi="Arial" w:cs="Arial"/>
          <w:sz w:val="20"/>
        </w:rPr>
        <w:t xml:space="preserve">June </w:t>
      </w:r>
      <w:r w:rsidRPr="005B4469">
        <w:rPr>
          <w:rFonts w:ascii="Arial" w:hAnsi="Arial" w:cs="Arial"/>
          <w:sz w:val="20"/>
        </w:rPr>
        <w:t>2018</w:t>
      </w:r>
      <w:r w:rsidR="00DA2CDF" w:rsidRPr="005B4469">
        <w:rPr>
          <w:rFonts w:ascii="Arial" w:hAnsi="Arial" w:cs="Arial"/>
          <w:sz w:val="20"/>
        </w:rPr>
        <w:tab/>
        <w:t xml:space="preserve">Associate Clinical Professor of Psychiatry and Human Behavior UC Irvine </w:t>
      </w:r>
      <w:r w:rsidR="00520B0E" w:rsidRPr="005B4469">
        <w:rPr>
          <w:rFonts w:ascii="Arial" w:hAnsi="Arial" w:cs="Arial"/>
          <w:sz w:val="20"/>
        </w:rPr>
        <w:t>(Step 3 in 2015)</w:t>
      </w:r>
      <w:r w:rsidR="00C53C73" w:rsidRPr="005B4469">
        <w:rPr>
          <w:rFonts w:ascii="Arial" w:hAnsi="Arial" w:cs="Arial"/>
          <w:sz w:val="20"/>
        </w:rPr>
        <w:t xml:space="preserve">. </w:t>
      </w:r>
    </w:p>
    <w:p w14:paraId="5BEA3D72" w14:textId="77777777" w:rsidR="00DA2CDF" w:rsidRPr="005B4469" w:rsidRDefault="00DA2CDF" w:rsidP="00DA2CDF">
      <w:pPr>
        <w:spacing w:line="276" w:lineRule="auto"/>
        <w:ind w:left="2880" w:hanging="2880"/>
        <w:jc w:val="both"/>
        <w:rPr>
          <w:rFonts w:ascii="Arial" w:hAnsi="Arial" w:cs="Arial"/>
          <w:sz w:val="20"/>
        </w:rPr>
      </w:pPr>
      <w:r w:rsidRPr="005B4469">
        <w:rPr>
          <w:rFonts w:ascii="Arial" w:hAnsi="Arial" w:cs="Arial"/>
          <w:sz w:val="20"/>
        </w:rPr>
        <w:t>October 2008-September</w:t>
      </w:r>
      <w:r w:rsidR="002978D9" w:rsidRPr="005B4469">
        <w:rPr>
          <w:rFonts w:ascii="Arial" w:hAnsi="Arial" w:cs="Arial"/>
          <w:sz w:val="20"/>
        </w:rPr>
        <w:t xml:space="preserve"> </w:t>
      </w:r>
      <w:r w:rsidRPr="005B4469">
        <w:rPr>
          <w:rFonts w:ascii="Arial" w:hAnsi="Arial" w:cs="Arial"/>
          <w:sz w:val="20"/>
        </w:rPr>
        <w:t>2014</w:t>
      </w:r>
      <w:r w:rsidRPr="005B4469">
        <w:rPr>
          <w:rFonts w:ascii="Arial" w:hAnsi="Arial" w:cs="Arial"/>
          <w:sz w:val="20"/>
        </w:rPr>
        <w:tab/>
        <w:t xml:space="preserve">Staff psychiatrist, Kaiser Permanente, Riverside, CA </w:t>
      </w:r>
    </w:p>
    <w:p w14:paraId="444430E8" w14:textId="77777777" w:rsidR="00DA2CDF" w:rsidRPr="005B4469" w:rsidRDefault="00DA2CDF" w:rsidP="00DA2CDF">
      <w:pPr>
        <w:spacing w:line="276" w:lineRule="auto"/>
        <w:ind w:left="2880" w:hanging="2880"/>
        <w:jc w:val="both"/>
        <w:rPr>
          <w:rFonts w:ascii="Arial" w:hAnsi="Arial" w:cs="Arial"/>
          <w:sz w:val="20"/>
        </w:rPr>
      </w:pPr>
      <w:r w:rsidRPr="005B4469">
        <w:rPr>
          <w:rFonts w:ascii="Arial" w:hAnsi="Arial" w:cs="Arial"/>
          <w:sz w:val="20"/>
        </w:rPr>
        <w:t>October 2005-October 2008</w:t>
      </w:r>
      <w:r w:rsidRPr="005B4469">
        <w:rPr>
          <w:rFonts w:ascii="Arial" w:hAnsi="Arial" w:cs="Arial"/>
          <w:sz w:val="20"/>
        </w:rPr>
        <w:tab/>
        <w:t>Staff Psychiatrist Middle Flint BHC and Sumter Regional Hospital in Americus, GA</w:t>
      </w:r>
    </w:p>
    <w:p w14:paraId="0714FCBE" w14:textId="77777777" w:rsidR="00DA2CDF" w:rsidRPr="005B4469" w:rsidRDefault="00DA2CDF" w:rsidP="00DA2CDF">
      <w:pPr>
        <w:tabs>
          <w:tab w:val="left" w:pos="540"/>
        </w:tabs>
        <w:ind w:left="2880" w:hanging="2880"/>
        <w:jc w:val="both"/>
        <w:rPr>
          <w:rFonts w:ascii="Arial" w:hAnsi="Arial" w:cs="Arial"/>
          <w:spacing w:val="-3"/>
          <w:sz w:val="20"/>
        </w:rPr>
      </w:pPr>
      <w:r w:rsidRPr="005B4469">
        <w:rPr>
          <w:rFonts w:ascii="Arial" w:hAnsi="Arial" w:cs="Arial"/>
          <w:spacing w:val="-3"/>
          <w:sz w:val="20"/>
        </w:rPr>
        <w:t>August 2001- August 2005</w:t>
      </w:r>
      <w:r w:rsidRPr="005B4469">
        <w:rPr>
          <w:rFonts w:ascii="Arial" w:hAnsi="Arial" w:cs="Arial"/>
          <w:sz w:val="20"/>
        </w:rPr>
        <w:tab/>
        <w:t>Psychiatry Resident, Department of Psychiatry</w:t>
      </w:r>
      <w:r w:rsidRPr="005B4469">
        <w:rPr>
          <w:rFonts w:ascii="Arial" w:hAnsi="Arial" w:cs="Arial"/>
          <w:spacing w:val="-3"/>
          <w:sz w:val="20"/>
        </w:rPr>
        <w:t xml:space="preserve">, Chief Resident for Psychiatry (2004–2005), </w:t>
      </w:r>
      <w:r w:rsidRPr="005B4469">
        <w:rPr>
          <w:rFonts w:ascii="Arial" w:hAnsi="Arial" w:cs="Arial"/>
          <w:sz w:val="20"/>
        </w:rPr>
        <w:t>University of Missouri at Kansas City</w:t>
      </w:r>
    </w:p>
    <w:p w14:paraId="4B30AAF0" w14:textId="77777777" w:rsidR="00DA2CDF" w:rsidRPr="005B4469" w:rsidRDefault="00DA2CDF" w:rsidP="00DA2CDF">
      <w:pPr>
        <w:ind w:left="2880" w:hanging="2880"/>
        <w:jc w:val="both"/>
        <w:rPr>
          <w:rFonts w:ascii="Arial" w:hAnsi="Arial" w:cs="Arial"/>
          <w:sz w:val="20"/>
        </w:rPr>
      </w:pPr>
      <w:r w:rsidRPr="005B4469">
        <w:rPr>
          <w:rFonts w:ascii="Arial" w:hAnsi="Arial" w:cs="Arial"/>
          <w:sz w:val="20"/>
        </w:rPr>
        <w:t>August 1999- June 2001</w:t>
      </w:r>
      <w:r w:rsidRPr="005B4469">
        <w:rPr>
          <w:rFonts w:ascii="Arial" w:hAnsi="Arial" w:cs="Arial"/>
          <w:sz w:val="20"/>
        </w:rPr>
        <w:tab/>
        <w:t>Master in Social Gerontology, University of Southern California, Andrus Gerontology Center</w:t>
      </w:r>
    </w:p>
    <w:p w14:paraId="251A8F95" w14:textId="77777777" w:rsidR="003C5B03" w:rsidRPr="005B4469" w:rsidRDefault="00497631" w:rsidP="00497631">
      <w:pPr>
        <w:ind w:left="2880" w:hanging="2880"/>
        <w:jc w:val="both"/>
        <w:rPr>
          <w:rFonts w:ascii="Arial" w:hAnsi="Arial" w:cs="Arial"/>
          <w:sz w:val="20"/>
        </w:rPr>
      </w:pPr>
      <w:r w:rsidRPr="005B4469">
        <w:rPr>
          <w:rFonts w:ascii="Arial" w:hAnsi="Arial" w:cs="Arial"/>
          <w:sz w:val="20"/>
        </w:rPr>
        <w:lastRenderedPageBreak/>
        <w:t>September 1997</w:t>
      </w:r>
      <w:r w:rsidRPr="005B4469">
        <w:rPr>
          <w:rFonts w:ascii="Arial" w:hAnsi="Arial" w:cs="Arial"/>
          <w:sz w:val="20"/>
        </w:rPr>
        <w:tab/>
      </w:r>
      <w:r w:rsidR="003C5B03" w:rsidRPr="005B4469">
        <w:rPr>
          <w:rFonts w:ascii="Arial" w:hAnsi="Arial" w:cs="Arial"/>
          <w:sz w:val="20"/>
        </w:rPr>
        <w:t>M.D. Carol Davila University of Medicine and Pharmacy, Bucharest, Romania</w:t>
      </w:r>
    </w:p>
    <w:p w14:paraId="07030B2B" w14:textId="77777777" w:rsidR="003C5B03" w:rsidRPr="005B4469" w:rsidRDefault="003C5B03" w:rsidP="004D44E8">
      <w:pPr>
        <w:tabs>
          <w:tab w:val="left" w:pos="540"/>
        </w:tabs>
        <w:jc w:val="both"/>
        <w:rPr>
          <w:rFonts w:ascii="Arial" w:hAnsi="Arial" w:cs="Arial"/>
          <w:spacing w:val="-3"/>
          <w:sz w:val="20"/>
        </w:rPr>
      </w:pPr>
    </w:p>
    <w:p w14:paraId="1AD02167" w14:textId="77777777" w:rsidR="00DD4E9D" w:rsidRPr="005B4469" w:rsidRDefault="00DD4E9D" w:rsidP="00DD4E9D">
      <w:pPr>
        <w:tabs>
          <w:tab w:val="left" w:pos="540"/>
        </w:tabs>
        <w:ind w:left="1440" w:hanging="1440"/>
        <w:jc w:val="both"/>
        <w:rPr>
          <w:rFonts w:ascii="Arial" w:hAnsi="Arial" w:cs="Arial"/>
          <w:spacing w:val="-3"/>
          <w:sz w:val="20"/>
        </w:rPr>
      </w:pPr>
    </w:p>
    <w:p w14:paraId="3D9E2969" w14:textId="77777777" w:rsidR="003C5B03" w:rsidRPr="005B4469" w:rsidRDefault="003C5B03" w:rsidP="0077260F">
      <w:pPr>
        <w:tabs>
          <w:tab w:val="left" w:pos="540"/>
        </w:tabs>
        <w:ind w:left="1440" w:hanging="1440"/>
        <w:jc w:val="both"/>
        <w:rPr>
          <w:rFonts w:ascii="Arial" w:hAnsi="Arial" w:cs="Arial"/>
          <w:color w:val="0000FF"/>
          <w:spacing w:val="-3"/>
          <w:sz w:val="20"/>
        </w:rPr>
      </w:pPr>
      <w:r w:rsidRPr="005B4469">
        <w:rPr>
          <w:rFonts w:ascii="Arial" w:hAnsi="Arial" w:cs="Arial"/>
          <w:color w:val="0000FF"/>
          <w:spacing w:val="-3"/>
          <w:sz w:val="20"/>
        </w:rPr>
        <w:tab/>
      </w:r>
    </w:p>
    <w:p w14:paraId="77A77570" w14:textId="77777777" w:rsidR="00DC17CB" w:rsidRPr="005B4469" w:rsidRDefault="00DC17CB" w:rsidP="00DC17CB">
      <w:pPr>
        <w:tabs>
          <w:tab w:val="left" w:pos="540"/>
        </w:tabs>
        <w:ind w:left="1440" w:hanging="1440"/>
        <w:jc w:val="both"/>
        <w:rPr>
          <w:rFonts w:ascii="Arial" w:hAnsi="Arial" w:cs="Arial"/>
          <w:sz w:val="20"/>
          <w:u w:val="single"/>
        </w:rPr>
      </w:pPr>
      <w:r w:rsidRPr="005B4469">
        <w:rPr>
          <w:rFonts w:ascii="Arial" w:hAnsi="Arial" w:cs="Arial"/>
          <w:sz w:val="20"/>
          <w:u w:val="single"/>
        </w:rPr>
        <w:t>LICENSE AND CERTIFICATION</w:t>
      </w:r>
    </w:p>
    <w:p w14:paraId="6E5130C9" w14:textId="77777777" w:rsidR="00DA2CDF" w:rsidRPr="005B4469" w:rsidRDefault="00DA2CDF" w:rsidP="00DA2CDF">
      <w:pPr>
        <w:tabs>
          <w:tab w:val="left" w:pos="540"/>
        </w:tabs>
        <w:ind w:left="1440" w:hanging="1440"/>
        <w:jc w:val="both"/>
        <w:rPr>
          <w:rFonts w:ascii="Arial" w:hAnsi="Arial" w:cs="Arial"/>
          <w:spacing w:val="-3"/>
          <w:sz w:val="20"/>
        </w:rPr>
      </w:pPr>
    </w:p>
    <w:p w14:paraId="3BC98CD3" w14:textId="77777777" w:rsidR="00DC17CB" w:rsidRPr="005B4469" w:rsidRDefault="00DA2CDF" w:rsidP="00DA2CDF">
      <w:pPr>
        <w:tabs>
          <w:tab w:val="left" w:pos="540"/>
        </w:tabs>
        <w:ind w:left="1440" w:hanging="1440"/>
        <w:jc w:val="both"/>
        <w:rPr>
          <w:rFonts w:ascii="Arial" w:hAnsi="Arial" w:cs="Arial"/>
          <w:spacing w:val="-3"/>
          <w:sz w:val="20"/>
        </w:rPr>
      </w:pPr>
      <w:r w:rsidRPr="005B4469">
        <w:rPr>
          <w:rFonts w:ascii="Arial" w:hAnsi="Arial" w:cs="Arial"/>
          <w:spacing w:val="-3"/>
          <w:sz w:val="20"/>
        </w:rPr>
        <w:t>2009</w:t>
      </w:r>
      <w:r w:rsidRPr="005B4469">
        <w:rPr>
          <w:rFonts w:ascii="Arial" w:hAnsi="Arial" w:cs="Arial"/>
          <w:spacing w:val="-3"/>
          <w:sz w:val="20"/>
        </w:rPr>
        <w:tab/>
      </w:r>
      <w:r w:rsidRPr="005B4469">
        <w:rPr>
          <w:rFonts w:ascii="Arial" w:hAnsi="Arial" w:cs="Arial"/>
          <w:spacing w:val="-3"/>
          <w:sz w:val="20"/>
        </w:rPr>
        <w:tab/>
      </w:r>
      <w:r w:rsidRPr="005B4469">
        <w:rPr>
          <w:rFonts w:ascii="Arial" w:hAnsi="Arial" w:cs="Arial"/>
          <w:spacing w:val="-3"/>
          <w:sz w:val="20"/>
        </w:rPr>
        <w:tab/>
        <w:t>Diplomat of the American Board of Psychiatry and Neurology</w:t>
      </w:r>
    </w:p>
    <w:p w14:paraId="3E2C5398" w14:textId="77777777" w:rsidR="00DC17CB" w:rsidRPr="005B4469" w:rsidRDefault="00DC17CB" w:rsidP="00DC17CB">
      <w:pPr>
        <w:tabs>
          <w:tab w:val="left" w:pos="540"/>
        </w:tabs>
        <w:ind w:left="1440" w:hanging="1440"/>
        <w:jc w:val="both"/>
        <w:rPr>
          <w:rFonts w:ascii="Arial" w:hAnsi="Arial" w:cs="Arial"/>
          <w:sz w:val="20"/>
        </w:rPr>
      </w:pPr>
      <w:r w:rsidRPr="005B4469">
        <w:rPr>
          <w:rFonts w:ascii="Arial" w:hAnsi="Arial" w:cs="Arial"/>
          <w:sz w:val="20"/>
        </w:rPr>
        <w:t>2008</w:t>
      </w:r>
      <w:r w:rsidRPr="005B4469">
        <w:rPr>
          <w:rFonts w:ascii="Arial" w:hAnsi="Arial" w:cs="Arial"/>
          <w:sz w:val="20"/>
        </w:rPr>
        <w:tab/>
      </w:r>
      <w:r w:rsidRPr="005B4469">
        <w:rPr>
          <w:rFonts w:ascii="Arial" w:hAnsi="Arial" w:cs="Arial"/>
          <w:sz w:val="20"/>
        </w:rPr>
        <w:tab/>
      </w:r>
      <w:r w:rsidR="003033DD" w:rsidRPr="005B4469">
        <w:rPr>
          <w:rFonts w:ascii="Arial" w:hAnsi="Arial" w:cs="Arial"/>
          <w:sz w:val="20"/>
        </w:rPr>
        <w:tab/>
      </w:r>
      <w:r w:rsidRPr="005B4469">
        <w:rPr>
          <w:rFonts w:ascii="Arial" w:hAnsi="Arial" w:cs="Arial"/>
          <w:sz w:val="20"/>
        </w:rPr>
        <w:t>License to practice medicine; California</w:t>
      </w:r>
    </w:p>
    <w:p w14:paraId="458FB8FF" w14:textId="77777777" w:rsidR="00DC17CB" w:rsidRPr="005B4469" w:rsidRDefault="00DC17CB" w:rsidP="00DC17CB">
      <w:pPr>
        <w:tabs>
          <w:tab w:val="left" w:pos="540"/>
        </w:tabs>
        <w:ind w:left="1440" w:hanging="1440"/>
        <w:jc w:val="both"/>
        <w:rPr>
          <w:rFonts w:ascii="Arial" w:hAnsi="Arial" w:cs="Arial"/>
          <w:sz w:val="20"/>
        </w:rPr>
      </w:pPr>
    </w:p>
    <w:p w14:paraId="35B8F31E" w14:textId="77777777" w:rsidR="003C5B03" w:rsidRPr="005B4469" w:rsidRDefault="003C5B03" w:rsidP="0077260F">
      <w:pPr>
        <w:tabs>
          <w:tab w:val="left" w:pos="540"/>
        </w:tabs>
        <w:ind w:left="1440" w:hanging="1440"/>
        <w:jc w:val="both"/>
        <w:rPr>
          <w:rFonts w:ascii="Arial" w:hAnsi="Arial" w:cs="Arial"/>
          <w:sz w:val="20"/>
          <w:u w:val="single"/>
        </w:rPr>
      </w:pPr>
      <w:r w:rsidRPr="005B4469">
        <w:rPr>
          <w:rFonts w:ascii="Arial" w:hAnsi="Arial" w:cs="Arial"/>
          <w:sz w:val="20"/>
          <w:u w:val="single"/>
        </w:rPr>
        <w:t>ACADEMIC POSITIONS</w:t>
      </w:r>
    </w:p>
    <w:p w14:paraId="13538FA2" w14:textId="77777777" w:rsidR="00AE2CF5" w:rsidRPr="005B4469" w:rsidRDefault="00AE2CF5" w:rsidP="00DA2CDF">
      <w:pPr>
        <w:tabs>
          <w:tab w:val="left" w:pos="2160"/>
        </w:tabs>
        <w:jc w:val="both"/>
        <w:rPr>
          <w:rFonts w:ascii="Arial" w:hAnsi="Arial" w:cs="Arial"/>
          <w:sz w:val="20"/>
        </w:rPr>
      </w:pPr>
    </w:p>
    <w:p w14:paraId="07B9E324" w14:textId="19C0F5E4" w:rsidR="00DA2CDF" w:rsidRPr="005B4469" w:rsidRDefault="00F058C2" w:rsidP="00DA2CDF">
      <w:pPr>
        <w:tabs>
          <w:tab w:val="left" w:pos="2160"/>
        </w:tabs>
        <w:ind w:left="1440" w:hanging="1440"/>
        <w:jc w:val="both"/>
        <w:rPr>
          <w:rFonts w:ascii="Arial" w:hAnsi="Arial" w:cs="Arial"/>
          <w:sz w:val="20"/>
        </w:rPr>
      </w:pPr>
      <w:r w:rsidRPr="005B4469">
        <w:rPr>
          <w:rFonts w:ascii="Arial" w:hAnsi="Arial" w:cs="Arial"/>
          <w:sz w:val="20"/>
        </w:rPr>
        <w:t>May 2018</w:t>
      </w:r>
      <w:r w:rsidR="00DA2CDF" w:rsidRPr="005B4469">
        <w:rPr>
          <w:rFonts w:ascii="Arial" w:hAnsi="Arial" w:cs="Arial"/>
          <w:sz w:val="20"/>
        </w:rPr>
        <w:t>-now</w:t>
      </w:r>
      <w:r w:rsidR="00DA2CDF" w:rsidRPr="005B4469">
        <w:rPr>
          <w:rFonts w:ascii="Arial" w:hAnsi="Arial" w:cs="Arial"/>
          <w:sz w:val="20"/>
        </w:rPr>
        <w:tab/>
      </w:r>
      <w:r w:rsidR="00EA5D9D" w:rsidRPr="005B4469">
        <w:rPr>
          <w:rFonts w:ascii="Arial" w:hAnsi="Arial" w:cs="Arial"/>
          <w:sz w:val="20"/>
        </w:rPr>
        <w:tab/>
      </w:r>
      <w:r w:rsidR="00DA2CDF" w:rsidRPr="005B4469">
        <w:rPr>
          <w:rFonts w:ascii="Arial" w:hAnsi="Arial" w:cs="Arial"/>
          <w:sz w:val="20"/>
        </w:rPr>
        <w:t>Clinical Professor of Psychiatry and Human Behavior UC Irvine</w:t>
      </w:r>
    </w:p>
    <w:p w14:paraId="014B92C8" w14:textId="77777777" w:rsidR="00DA2CDF" w:rsidRPr="005B4469" w:rsidRDefault="00DA2CDF" w:rsidP="00DA2CDF">
      <w:pPr>
        <w:tabs>
          <w:tab w:val="left" w:pos="2160"/>
        </w:tabs>
        <w:ind w:left="1440" w:hanging="1440"/>
        <w:jc w:val="both"/>
        <w:rPr>
          <w:rFonts w:ascii="Arial" w:hAnsi="Arial" w:cs="Arial"/>
          <w:sz w:val="20"/>
        </w:rPr>
      </w:pPr>
    </w:p>
    <w:p w14:paraId="4B4AA6B2" w14:textId="77777777" w:rsidR="00DA2CDF" w:rsidRPr="005B4469" w:rsidRDefault="00362DE5" w:rsidP="00DA2CDF">
      <w:pPr>
        <w:tabs>
          <w:tab w:val="left" w:pos="2160"/>
        </w:tabs>
        <w:ind w:left="1440" w:hanging="1440"/>
        <w:jc w:val="both"/>
        <w:rPr>
          <w:rFonts w:ascii="Arial" w:hAnsi="Arial" w:cs="Arial"/>
          <w:sz w:val="20"/>
        </w:rPr>
      </w:pPr>
      <w:r w:rsidRPr="005B4469">
        <w:rPr>
          <w:rFonts w:ascii="Arial" w:hAnsi="Arial" w:cs="Arial"/>
          <w:sz w:val="20"/>
        </w:rPr>
        <w:t>2016</w:t>
      </w:r>
      <w:r w:rsidR="00DA2CDF" w:rsidRPr="005B4469">
        <w:rPr>
          <w:rFonts w:ascii="Arial" w:hAnsi="Arial" w:cs="Arial"/>
          <w:sz w:val="20"/>
        </w:rPr>
        <w:t>-Present</w:t>
      </w:r>
      <w:r w:rsidR="00DA2CDF" w:rsidRPr="005B4469">
        <w:rPr>
          <w:rFonts w:ascii="Arial" w:hAnsi="Arial" w:cs="Arial"/>
          <w:sz w:val="20"/>
        </w:rPr>
        <w:tab/>
      </w:r>
      <w:r w:rsidR="00DA2CDF" w:rsidRPr="005B4469">
        <w:rPr>
          <w:rFonts w:ascii="Arial" w:hAnsi="Arial" w:cs="Arial"/>
          <w:sz w:val="20"/>
        </w:rPr>
        <w:tab/>
      </w:r>
      <w:r w:rsidRPr="005B4469">
        <w:rPr>
          <w:rFonts w:ascii="Arial" w:hAnsi="Arial" w:cs="Arial"/>
          <w:sz w:val="20"/>
        </w:rPr>
        <w:t xml:space="preserve">Distinguished </w:t>
      </w:r>
      <w:r w:rsidR="00DA2CDF" w:rsidRPr="005B4469">
        <w:rPr>
          <w:rFonts w:ascii="Arial" w:hAnsi="Arial" w:cs="Arial"/>
          <w:sz w:val="20"/>
        </w:rPr>
        <w:t>Fellow of American Psychiatric Association</w:t>
      </w:r>
    </w:p>
    <w:p w14:paraId="09E9E2AB" w14:textId="77777777" w:rsidR="00362DE5" w:rsidRPr="005B4469" w:rsidRDefault="00362DE5" w:rsidP="00DA2CDF">
      <w:pPr>
        <w:tabs>
          <w:tab w:val="left" w:pos="2160"/>
        </w:tabs>
        <w:ind w:left="1440" w:hanging="1440"/>
        <w:jc w:val="both"/>
        <w:rPr>
          <w:rFonts w:ascii="Arial" w:hAnsi="Arial" w:cs="Arial"/>
          <w:sz w:val="20"/>
        </w:rPr>
      </w:pPr>
    </w:p>
    <w:p w14:paraId="6CA97D8E" w14:textId="77777777" w:rsidR="00362DE5" w:rsidRPr="005B4469" w:rsidRDefault="00362DE5" w:rsidP="00DA2CDF">
      <w:pPr>
        <w:tabs>
          <w:tab w:val="left" w:pos="2160"/>
        </w:tabs>
        <w:ind w:left="1440" w:hanging="1440"/>
        <w:jc w:val="both"/>
        <w:rPr>
          <w:rFonts w:ascii="Arial" w:hAnsi="Arial" w:cs="Arial"/>
          <w:sz w:val="20"/>
        </w:rPr>
      </w:pPr>
      <w:r w:rsidRPr="005B4469">
        <w:rPr>
          <w:rFonts w:ascii="Arial" w:hAnsi="Arial" w:cs="Arial"/>
          <w:sz w:val="20"/>
        </w:rPr>
        <w:t>2012-2016</w:t>
      </w:r>
      <w:r w:rsidRPr="005B4469">
        <w:rPr>
          <w:rFonts w:ascii="Arial" w:hAnsi="Arial" w:cs="Arial"/>
          <w:sz w:val="20"/>
        </w:rPr>
        <w:tab/>
      </w:r>
      <w:r w:rsidRPr="005B4469">
        <w:rPr>
          <w:rFonts w:ascii="Arial" w:hAnsi="Arial" w:cs="Arial"/>
          <w:sz w:val="20"/>
        </w:rPr>
        <w:tab/>
        <w:t>Fellow of American Psychiatric Association</w:t>
      </w:r>
    </w:p>
    <w:p w14:paraId="3D429CB5" w14:textId="77777777" w:rsidR="00DA2CDF" w:rsidRPr="005B4469" w:rsidRDefault="00DA2CDF" w:rsidP="003033DD">
      <w:pPr>
        <w:tabs>
          <w:tab w:val="left" w:pos="2160"/>
        </w:tabs>
        <w:ind w:left="2160" w:hanging="2160"/>
        <w:jc w:val="both"/>
        <w:rPr>
          <w:rFonts w:ascii="Arial" w:hAnsi="Arial" w:cs="Arial"/>
          <w:sz w:val="20"/>
        </w:rPr>
      </w:pPr>
    </w:p>
    <w:p w14:paraId="3F82A9CA" w14:textId="3C01FABA" w:rsidR="002473FC" w:rsidRPr="005B4469" w:rsidRDefault="00C63537" w:rsidP="003033DD">
      <w:pPr>
        <w:tabs>
          <w:tab w:val="left" w:pos="2160"/>
        </w:tabs>
        <w:ind w:left="2160" w:hanging="2160"/>
        <w:jc w:val="both"/>
        <w:rPr>
          <w:rFonts w:ascii="Arial" w:hAnsi="Arial" w:cs="Arial"/>
          <w:sz w:val="20"/>
        </w:rPr>
      </w:pPr>
      <w:r w:rsidRPr="005B4469">
        <w:rPr>
          <w:rFonts w:ascii="Arial" w:hAnsi="Arial" w:cs="Arial"/>
          <w:sz w:val="20"/>
        </w:rPr>
        <w:t>2005</w:t>
      </w:r>
      <w:r w:rsidR="002473FC" w:rsidRPr="005B4469">
        <w:rPr>
          <w:rFonts w:ascii="Arial" w:hAnsi="Arial" w:cs="Arial"/>
          <w:sz w:val="20"/>
        </w:rPr>
        <w:t>-</w:t>
      </w:r>
      <w:r w:rsidR="00EA5D9D" w:rsidRPr="005B4469">
        <w:rPr>
          <w:rFonts w:ascii="Arial" w:hAnsi="Arial" w:cs="Arial"/>
          <w:sz w:val="20"/>
        </w:rPr>
        <w:t>2016</w:t>
      </w:r>
      <w:r w:rsidR="002473FC" w:rsidRPr="005B4469">
        <w:rPr>
          <w:rFonts w:ascii="Arial" w:hAnsi="Arial" w:cs="Arial"/>
          <w:sz w:val="20"/>
        </w:rPr>
        <w:tab/>
        <w:t xml:space="preserve">Assistant Professor, Department of </w:t>
      </w:r>
      <w:r w:rsidR="0074137A" w:rsidRPr="005B4469">
        <w:rPr>
          <w:rFonts w:ascii="Arial" w:hAnsi="Arial" w:cs="Arial"/>
          <w:sz w:val="20"/>
        </w:rPr>
        <w:t>Psychiatry</w:t>
      </w:r>
      <w:r w:rsidR="002473FC" w:rsidRPr="005B4469">
        <w:rPr>
          <w:rFonts w:ascii="Arial" w:hAnsi="Arial" w:cs="Arial"/>
          <w:sz w:val="20"/>
        </w:rPr>
        <w:t xml:space="preserve">, School of Medicine, </w:t>
      </w:r>
      <w:r w:rsidRPr="005B4469">
        <w:rPr>
          <w:rFonts w:ascii="Arial" w:hAnsi="Arial" w:cs="Arial"/>
          <w:sz w:val="20"/>
        </w:rPr>
        <w:t>University of Missouri at Kansas City</w:t>
      </w:r>
    </w:p>
    <w:p w14:paraId="12B882A7" w14:textId="77777777" w:rsidR="004659BE" w:rsidRPr="005B4469" w:rsidRDefault="004659BE" w:rsidP="00DA2CDF">
      <w:pPr>
        <w:tabs>
          <w:tab w:val="left" w:pos="2160"/>
        </w:tabs>
        <w:jc w:val="both"/>
        <w:rPr>
          <w:rFonts w:ascii="Arial" w:hAnsi="Arial" w:cs="Arial"/>
          <w:sz w:val="20"/>
        </w:rPr>
      </w:pPr>
    </w:p>
    <w:p w14:paraId="4B78F318" w14:textId="77777777" w:rsidR="003C5B03" w:rsidRPr="005B4469" w:rsidRDefault="003C5B03" w:rsidP="003C5B03">
      <w:pPr>
        <w:tabs>
          <w:tab w:val="left" w:pos="540"/>
        </w:tabs>
        <w:ind w:left="720" w:hanging="720"/>
        <w:jc w:val="both"/>
        <w:rPr>
          <w:rFonts w:ascii="Arial" w:hAnsi="Arial" w:cs="Arial"/>
          <w:sz w:val="20"/>
          <w:u w:val="single"/>
        </w:rPr>
      </w:pPr>
    </w:p>
    <w:p w14:paraId="7A12C2EC" w14:textId="77777777" w:rsidR="009454AA" w:rsidRPr="005B4469" w:rsidRDefault="009454AA" w:rsidP="009454AA">
      <w:pPr>
        <w:spacing w:line="276" w:lineRule="auto"/>
        <w:jc w:val="both"/>
        <w:rPr>
          <w:rFonts w:ascii="Arial" w:hAnsi="Arial" w:cs="Arial"/>
          <w:sz w:val="20"/>
          <w:u w:val="single"/>
        </w:rPr>
      </w:pPr>
      <w:r w:rsidRPr="005B4469">
        <w:rPr>
          <w:rFonts w:ascii="Arial" w:hAnsi="Arial" w:cs="Arial"/>
          <w:sz w:val="20"/>
          <w:u w:val="single"/>
        </w:rPr>
        <w:t>PROFESSIONAL EXPERIENCE</w:t>
      </w:r>
    </w:p>
    <w:p w14:paraId="2FDA06BC" w14:textId="4057F945" w:rsidR="001A4B98" w:rsidRPr="005B4469" w:rsidRDefault="001A4B98" w:rsidP="009454AA">
      <w:pPr>
        <w:spacing w:line="276" w:lineRule="auto"/>
        <w:jc w:val="both"/>
        <w:rPr>
          <w:rFonts w:ascii="Arial" w:hAnsi="Arial" w:cs="Arial"/>
          <w:sz w:val="20"/>
        </w:rPr>
      </w:pPr>
      <w:r w:rsidRPr="005B4469">
        <w:rPr>
          <w:rFonts w:ascii="Arial" w:hAnsi="Arial" w:cs="Arial"/>
          <w:sz w:val="20"/>
        </w:rPr>
        <w:t>2020-now</w:t>
      </w:r>
      <w:r w:rsidRPr="005B4469">
        <w:rPr>
          <w:rFonts w:ascii="Arial" w:hAnsi="Arial" w:cs="Arial"/>
          <w:sz w:val="20"/>
        </w:rPr>
        <w:tab/>
        <w:t>President Orange County Psychiatric Society</w:t>
      </w:r>
    </w:p>
    <w:p w14:paraId="3CCCC475" w14:textId="5A093F9B" w:rsidR="00906B2C" w:rsidRPr="005B4469" w:rsidRDefault="00906B2C" w:rsidP="009454AA">
      <w:pPr>
        <w:spacing w:line="276" w:lineRule="auto"/>
        <w:jc w:val="both"/>
        <w:rPr>
          <w:rFonts w:ascii="Arial" w:hAnsi="Arial" w:cs="Arial"/>
          <w:sz w:val="20"/>
        </w:rPr>
      </w:pPr>
      <w:r w:rsidRPr="005B4469">
        <w:rPr>
          <w:rFonts w:ascii="Arial" w:hAnsi="Arial" w:cs="Arial"/>
          <w:sz w:val="20"/>
        </w:rPr>
        <w:t>2018-</w:t>
      </w:r>
      <w:r w:rsidR="001A4B98" w:rsidRPr="005B4469">
        <w:rPr>
          <w:rFonts w:ascii="Arial" w:hAnsi="Arial" w:cs="Arial"/>
          <w:sz w:val="20"/>
        </w:rPr>
        <w:t>2020</w:t>
      </w:r>
      <w:r w:rsidRPr="005B4469">
        <w:rPr>
          <w:rFonts w:ascii="Arial" w:hAnsi="Arial" w:cs="Arial"/>
          <w:sz w:val="20"/>
        </w:rPr>
        <w:tab/>
        <w:t>President Elect Orange County Psychiatric Society</w:t>
      </w:r>
    </w:p>
    <w:p w14:paraId="16998590" w14:textId="5AF48E6B" w:rsidR="00906B2C" w:rsidRPr="005B4469" w:rsidRDefault="00906B2C" w:rsidP="009454AA">
      <w:pPr>
        <w:spacing w:line="276" w:lineRule="auto"/>
        <w:jc w:val="both"/>
        <w:rPr>
          <w:rFonts w:ascii="Arial" w:hAnsi="Arial" w:cs="Arial"/>
          <w:sz w:val="20"/>
        </w:rPr>
      </w:pPr>
      <w:r w:rsidRPr="005B4469">
        <w:rPr>
          <w:rFonts w:ascii="Arial" w:hAnsi="Arial" w:cs="Arial"/>
          <w:sz w:val="20"/>
        </w:rPr>
        <w:t>2018-</w:t>
      </w:r>
      <w:r w:rsidR="008757AE" w:rsidRPr="005B4469">
        <w:rPr>
          <w:rFonts w:ascii="Arial" w:hAnsi="Arial" w:cs="Arial"/>
          <w:sz w:val="20"/>
        </w:rPr>
        <w:t>2020</w:t>
      </w:r>
      <w:r w:rsidRPr="005B4469">
        <w:rPr>
          <w:rFonts w:ascii="Arial" w:hAnsi="Arial" w:cs="Arial"/>
          <w:sz w:val="20"/>
        </w:rPr>
        <w:tab/>
        <w:t>Nominating Committee Representative to California Psychiatric Association</w:t>
      </w:r>
    </w:p>
    <w:p w14:paraId="1AA59C9D" w14:textId="22367E5F" w:rsidR="00D23EEE" w:rsidRPr="005B4469" w:rsidRDefault="002254C4" w:rsidP="009454AA">
      <w:pPr>
        <w:spacing w:line="276" w:lineRule="auto"/>
        <w:jc w:val="both"/>
        <w:rPr>
          <w:rFonts w:ascii="Arial" w:hAnsi="Arial" w:cs="Arial"/>
          <w:sz w:val="20"/>
        </w:rPr>
      </w:pPr>
      <w:r w:rsidRPr="005B4469">
        <w:rPr>
          <w:rFonts w:ascii="Arial" w:hAnsi="Arial" w:cs="Arial"/>
          <w:sz w:val="20"/>
        </w:rPr>
        <w:t>2014-</w:t>
      </w:r>
      <w:r w:rsidR="001A4B98" w:rsidRPr="005B4469">
        <w:rPr>
          <w:rFonts w:ascii="Arial" w:hAnsi="Arial" w:cs="Arial"/>
          <w:sz w:val="20"/>
        </w:rPr>
        <w:t>2019</w:t>
      </w:r>
      <w:r w:rsidR="00D23EEE" w:rsidRPr="005B4469">
        <w:rPr>
          <w:rFonts w:ascii="Arial" w:hAnsi="Arial" w:cs="Arial"/>
          <w:sz w:val="20"/>
        </w:rPr>
        <w:tab/>
        <w:t xml:space="preserve">Psychiatry rotation </w:t>
      </w:r>
      <w:r w:rsidR="00D81AD9" w:rsidRPr="005B4469">
        <w:rPr>
          <w:rFonts w:ascii="Arial" w:hAnsi="Arial" w:cs="Arial"/>
          <w:sz w:val="20"/>
        </w:rPr>
        <w:t>Director</w:t>
      </w:r>
      <w:r w:rsidR="00D23EEE" w:rsidRPr="005B4469">
        <w:rPr>
          <w:rFonts w:ascii="Arial" w:hAnsi="Arial" w:cs="Arial"/>
          <w:sz w:val="20"/>
        </w:rPr>
        <w:t xml:space="preserve"> for chronic pain fellowship</w:t>
      </w:r>
    </w:p>
    <w:p w14:paraId="5E75E875" w14:textId="17DA903B" w:rsidR="002254C4" w:rsidRPr="005B4469" w:rsidRDefault="00D23EEE" w:rsidP="009454AA">
      <w:pPr>
        <w:spacing w:line="276" w:lineRule="auto"/>
        <w:jc w:val="both"/>
        <w:rPr>
          <w:rFonts w:ascii="Arial" w:hAnsi="Arial" w:cs="Arial"/>
          <w:sz w:val="20"/>
        </w:rPr>
      </w:pPr>
      <w:r w:rsidRPr="005B4469">
        <w:rPr>
          <w:rFonts w:ascii="Arial" w:hAnsi="Arial" w:cs="Arial"/>
          <w:sz w:val="20"/>
        </w:rPr>
        <w:t>2014-</w:t>
      </w:r>
      <w:r w:rsidR="001A4B98" w:rsidRPr="005B4469">
        <w:rPr>
          <w:rFonts w:ascii="Arial" w:hAnsi="Arial" w:cs="Arial"/>
          <w:sz w:val="20"/>
        </w:rPr>
        <w:t>2019</w:t>
      </w:r>
      <w:r w:rsidR="002254C4" w:rsidRPr="005B4469">
        <w:rPr>
          <w:rFonts w:ascii="Arial" w:hAnsi="Arial" w:cs="Arial"/>
          <w:sz w:val="20"/>
        </w:rPr>
        <w:tab/>
        <w:t>Ethics Committee Orange County Psychiatric Society</w:t>
      </w:r>
    </w:p>
    <w:p w14:paraId="6C63BDE6" w14:textId="0A905E93" w:rsidR="00906B2C" w:rsidRPr="005B4469" w:rsidRDefault="00906B2C" w:rsidP="009454AA">
      <w:pPr>
        <w:spacing w:line="276" w:lineRule="auto"/>
        <w:jc w:val="both"/>
        <w:rPr>
          <w:rFonts w:ascii="Arial" w:hAnsi="Arial" w:cs="Arial"/>
          <w:sz w:val="20"/>
        </w:rPr>
      </w:pPr>
      <w:r w:rsidRPr="005B4469">
        <w:rPr>
          <w:rFonts w:ascii="Arial" w:hAnsi="Arial" w:cs="Arial"/>
          <w:sz w:val="20"/>
        </w:rPr>
        <w:t>2014-</w:t>
      </w:r>
      <w:r w:rsidR="001A4B98" w:rsidRPr="005B4469">
        <w:rPr>
          <w:rFonts w:ascii="Arial" w:hAnsi="Arial" w:cs="Arial"/>
          <w:sz w:val="20"/>
        </w:rPr>
        <w:t>2019</w:t>
      </w:r>
      <w:r w:rsidRPr="005B4469">
        <w:rPr>
          <w:rFonts w:ascii="Arial" w:hAnsi="Arial" w:cs="Arial"/>
          <w:sz w:val="20"/>
        </w:rPr>
        <w:tab/>
        <w:t>Ethics Committee UC Irvine</w:t>
      </w:r>
    </w:p>
    <w:p w14:paraId="497901E3" w14:textId="77777777" w:rsidR="002254C4" w:rsidRPr="005B4469" w:rsidRDefault="002254C4" w:rsidP="009454AA">
      <w:pPr>
        <w:spacing w:line="276" w:lineRule="auto"/>
        <w:jc w:val="both"/>
        <w:rPr>
          <w:rFonts w:ascii="Arial" w:hAnsi="Arial" w:cs="Arial"/>
          <w:sz w:val="20"/>
        </w:rPr>
      </w:pPr>
      <w:r w:rsidRPr="005B4469">
        <w:rPr>
          <w:rFonts w:ascii="Arial" w:hAnsi="Arial" w:cs="Arial"/>
          <w:sz w:val="20"/>
        </w:rPr>
        <w:t>2014-</w:t>
      </w:r>
      <w:r w:rsidR="00906B2C" w:rsidRPr="005B4469">
        <w:rPr>
          <w:rFonts w:ascii="Arial" w:hAnsi="Arial" w:cs="Arial"/>
          <w:sz w:val="20"/>
        </w:rPr>
        <w:t>2018</w:t>
      </w:r>
      <w:r w:rsidRPr="005B4469">
        <w:rPr>
          <w:rFonts w:ascii="Arial" w:hAnsi="Arial" w:cs="Arial"/>
          <w:sz w:val="20"/>
        </w:rPr>
        <w:tab/>
      </w:r>
      <w:r w:rsidR="00F92FCC" w:rsidRPr="005B4469">
        <w:rPr>
          <w:rFonts w:ascii="Arial" w:hAnsi="Arial" w:cs="Arial"/>
          <w:sz w:val="20"/>
        </w:rPr>
        <w:t>Governmental</w:t>
      </w:r>
      <w:r w:rsidRPr="005B4469">
        <w:rPr>
          <w:rFonts w:ascii="Arial" w:hAnsi="Arial" w:cs="Arial"/>
          <w:sz w:val="20"/>
        </w:rPr>
        <w:t xml:space="preserve"> Affairs Committee Orange County Psychiatric Society</w:t>
      </w:r>
    </w:p>
    <w:p w14:paraId="424A3981" w14:textId="77777777" w:rsidR="00F92FCC" w:rsidRPr="005B4469" w:rsidRDefault="00F92FCC" w:rsidP="009454AA">
      <w:pPr>
        <w:spacing w:line="276" w:lineRule="auto"/>
        <w:jc w:val="both"/>
        <w:rPr>
          <w:rFonts w:ascii="Arial" w:hAnsi="Arial" w:cs="Arial"/>
          <w:sz w:val="20"/>
        </w:rPr>
      </w:pPr>
      <w:r w:rsidRPr="005B4469">
        <w:rPr>
          <w:rFonts w:ascii="Arial" w:hAnsi="Arial" w:cs="Arial"/>
          <w:sz w:val="20"/>
        </w:rPr>
        <w:t>2014-</w:t>
      </w:r>
      <w:r w:rsidR="00906B2C" w:rsidRPr="005B4469">
        <w:rPr>
          <w:rFonts w:ascii="Arial" w:hAnsi="Arial" w:cs="Arial"/>
          <w:sz w:val="20"/>
        </w:rPr>
        <w:t>2018</w:t>
      </w:r>
      <w:r w:rsidRPr="005B4469">
        <w:rPr>
          <w:rFonts w:ascii="Arial" w:hAnsi="Arial" w:cs="Arial"/>
          <w:sz w:val="20"/>
        </w:rPr>
        <w:tab/>
        <w:t>Public Affairs Committee Orange County Psychiatric Society</w:t>
      </w:r>
    </w:p>
    <w:p w14:paraId="348CF41D" w14:textId="77777777" w:rsidR="001A6410" w:rsidRPr="005B4469" w:rsidRDefault="004659BE" w:rsidP="009454AA">
      <w:pPr>
        <w:spacing w:line="276" w:lineRule="auto"/>
        <w:jc w:val="both"/>
        <w:rPr>
          <w:rFonts w:ascii="Arial" w:hAnsi="Arial" w:cs="Arial"/>
          <w:sz w:val="20"/>
        </w:rPr>
      </w:pPr>
      <w:r w:rsidRPr="005B4469">
        <w:rPr>
          <w:rFonts w:ascii="Arial" w:hAnsi="Arial" w:cs="Arial"/>
          <w:sz w:val="20"/>
        </w:rPr>
        <w:t>2014-2014</w:t>
      </w:r>
      <w:r w:rsidR="001A6410" w:rsidRPr="005B4469">
        <w:rPr>
          <w:rFonts w:ascii="Arial" w:hAnsi="Arial" w:cs="Arial"/>
          <w:sz w:val="20"/>
        </w:rPr>
        <w:tab/>
        <w:t>Innovation Committee Member, Kaiser Permanente</w:t>
      </w:r>
    </w:p>
    <w:p w14:paraId="1E7DC5BE" w14:textId="77777777" w:rsidR="00DA4E40" w:rsidRPr="005B4469" w:rsidRDefault="004659BE" w:rsidP="009454AA">
      <w:pPr>
        <w:spacing w:line="276" w:lineRule="auto"/>
        <w:jc w:val="both"/>
        <w:rPr>
          <w:rFonts w:ascii="Arial" w:hAnsi="Arial" w:cs="Arial"/>
          <w:sz w:val="20"/>
        </w:rPr>
      </w:pPr>
      <w:r w:rsidRPr="005B4469">
        <w:rPr>
          <w:rFonts w:ascii="Arial" w:hAnsi="Arial" w:cs="Arial"/>
          <w:sz w:val="20"/>
        </w:rPr>
        <w:t>2014-2014</w:t>
      </w:r>
      <w:r w:rsidR="00DA4E40" w:rsidRPr="005B4469">
        <w:rPr>
          <w:rFonts w:ascii="Arial" w:hAnsi="Arial" w:cs="Arial"/>
          <w:sz w:val="20"/>
        </w:rPr>
        <w:tab/>
        <w:t>Professional Education Committee Member, Kaiser Permanente</w:t>
      </w:r>
    </w:p>
    <w:p w14:paraId="5A17CF42" w14:textId="77777777" w:rsidR="009454AA" w:rsidRPr="005B4469" w:rsidRDefault="004659BE" w:rsidP="009454AA">
      <w:pPr>
        <w:spacing w:line="276" w:lineRule="auto"/>
        <w:jc w:val="both"/>
        <w:rPr>
          <w:rFonts w:ascii="Arial" w:hAnsi="Arial" w:cs="Arial"/>
          <w:sz w:val="20"/>
        </w:rPr>
      </w:pPr>
      <w:r w:rsidRPr="005B4469">
        <w:rPr>
          <w:rFonts w:ascii="Arial" w:hAnsi="Arial" w:cs="Arial"/>
          <w:sz w:val="20"/>
        </w:rPr>
        <w:t>2011-2014</w:t>
      </w:r>
      <w:r w:rsidR="009454AA" w:rsidRPr="005B4469">
        <w:rPr>
          <w:rFonts w:ascii="Arial" w:hAnsi="Arial" w:cs="Arial"/>
          <w:sz w:val="20"/>
        </w:rPr>
        <w:tab/>
        <w:t xml:space="preserve">Research Chair, Kaiser Permanente, </w:t>
      </w:r>
      <w:r w:rsidR="00520B0E" w:rsidRPr="005B4469">
        <w:rPr>
          <w:rFonts w:ascii="Arial" w:hAnsi="Arial" w:cs="Arial"/>
          <w:sz w:val="20"/>
        </w:rPr>
        <w:t>Inland Empire</w:t>
      </w:r>
      <w:r w:rsidR="009454AA" w:rsidRPr="005B4469">
        <w:rPr>
          <w:rFonts w:ascii="Arial" w:hAnsi="Arial" w:cs="Arial"/>
          <w:sz w:val="20"/>
        </w:rPr>
        <w:t xml:space="preserve"> Region </w:t>
      </w:r>
    </w:p>
    <w:p w14:paraId="5E76EA85" w14:textId="77777777" w:rsidR="009454AA" w:rsidRPr="005B4469" w:rsidRDefault="004659BE" w:rsidP="009454AA">
      <w:pPr>
        <w:spacing w:line="276" w:lineRule="auto"/>
        <w:jc w:val="both"/>
        <w:rPr>
          <w:rFonts w:ascii="Arial" w:hAnsi="Arial" w:cs="Arial"/>
          <w:sz w:val="20"/>
        </w:rPr>
      </w:pPr>
      <w:r w:rsidRPr="005B4469">
        <w:rPr>
          <w:rFonts w:ascii="Arial" w:hAnsi="Arial" w:cs="Arial"/>
          <w:sz w:val="20"/>
        </w:rPr>
        <w:t>2008-2014</w:t>
      </w:r>
      <w:r w:rsidR="009454AA" w:rsidRPr="005B4469">
        <w:rPr>
          <w:rFonts w:ascii="Arial" w:hAnsi="Arial" w:cs="Arial"/>
          <w:sz w:val="20"/>
        </w:rPr>
        <w:tab/>
        <w:t>Staff psychiatrist, Kaiser Permanente, Riverside, CA</w:t>
      </w:r>
    </w:p>
    <w:p w14:paraId="130FDE77"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2007-2008</w:t>
      </w:r>
      <w:r w:rsidRPr="005B4469">
        <w:rPr>
          <w:rFonts w:ascii="Arial" w:hAnsi="Arial" w:cs="Arial"/>
          <w:sz w:val="20"/>
        </w:rPr>
        <w:tab/>
        <w:t>Co-medical Director Geriatric Psychiatry Unit (12 beds), Byromville, GA</w:t>
      </w:r>
    </w:p>
    <w:p w14:paraId="62D62F27"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2007-2008</w:t>
      </w:r>
      <w:r w:rsidRPr="005B4469">
        <w:rPr>
          <w:rFonts w:ascii="Arial" w:hAnsi="Arial" w:cs="Arial"/>
          <w:sz w:val="20"/>
        </w:rPr>
        <w:tab/>
        <w:t>Medical Director Pinehill Nursing Home (101 beds), Byromville, GA</w:t>
      </w:r>
    </w:p>
    <w:p w14:paraId="4DDBE6A6" w14:textId="77777777" w:rsidR="009454AA" w:rsidRPr="005B4469" w:rsidRDefault="009454AA" w:rsidP="009454AA">
      <w:pPr>
        <w:spacing w:line="276" w:lineRule="auto"/>
        <w:ind w:left="1440" w:hanging="1440"/>
        <w:jc w:val="both"/>
        <w:rPr>
          <w:rFonts w:ascii="Arial" w:hAnsi="Arial" w:cs="Arial"/>
          <w:sz w:val="20"/>
        </w:rPr>
      </w:pPr>
      <w:r w:rsidRPr="005B4469">
        <w:rPr>
          <w:rFonts w:ascii="Arial" w:hAnsi="Arial" w:cs="Arial"/>
          <w:sz w:val="20"/>
        </w:rPr>
        <w:t>2006-2007</w:t>
      </w:r>
      <w:r w:rsidRPr="005B4469">
        <w:rPr>
          <w:rFonts w:ascii="Arial" w:hAnsi="Arial" w:cs="Arial"/>
          <w:sz w:val="20"/>
        </w:rPr>
        <w:tab/>
        <w:t>Interim Medical Director at Middle Flint BHC and Psychiatry Department, Sumter Regional Hospital in Americus, GA</w:t>
      </w:r>
    </w:p>
    <w:p w14:paraId="082C5556"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2005-2008</w:t>
      </w:r>
      <w:r w:rsidRPr="005B4469">
        <w:rPr>
          <w:rFonts w:ascii="Arial" w:hAnsi="Arial" w:cs="Arial"/>
          <w:sz w:val="20"/>
        </w:rPr>
        <w:tab/>
        <w:t>Staff Psychiatrist Middle Flint BHC and Sumter Regional Hospital in Americus, GA</w:t>
      </w:r>
    </w:p>
    <w:p w14:paraId="27D26E5B"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2005-now</w:t>
      </w:r>
      <w:r w:rsidRPr="005B4469">
        <w:rPr>
          <w:rFonts w:ascii="Arial" w:hAnsi="Arial" w:cs="Arial"/>
          <w:sz w:val="20"/>
        </w:rPr>
        <w:tab/>
        <w:t>University of Missouri at Kansas City, Assistant Professor Department of Psychiatry,</w:t>
      </w:r>
    </w:p>
    <w:p w14:paraId="4EE04FAE" w14:textId="77777777" w:rsidR="009454AA" w:rsidRPr="005B4469" w:rsidRDefault="009454AA" w:rsidP="002978D9">
      <w:pPr>
        <w:spacing w:line="276" w:lineRule="auto"/>
        <w:ind w:left="1440" w:hanging="1440"/>
        <w:rPr>
          <w:rFonts w:ascii="Arial" w:hAnsi="Arial" w:cs="Arial"/>
          <w:sz w:val="20"/>
        </w:rPr>
      </w:pPr>
      <w:r w:rsidRPr="005B4469">
        <w:rPr>
          <w:rFonts w:ascii="Arial" w:hAnsi="Arial" w:cs="Arial"/>
          <w:sz w:val="20"/>
        </w:rPr>
        <w:t>2000-2001</w:t>
      </w:r>
      <w:r w:rsidRPr="005B4469">
        <w:rPr>
          <w:rFonts w:ascii="Arial" w:hAnsi="Arial" w:cs="Arial"/>
          <w:sz w:val="20"/>
        </w:rPr>
        <w:tab/>
        <w:t>University of California, Los Angeles, Staff Research Associate, Department of Psychiatry</w:t>
      </w:r>
    </w:p>
    <w:p w14:paraId="0E5DB003"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2000-2001</w:t>
      </w:r>
      <w:r w:rsidRPr="005B4469">
        <w:rPr>
          <w:rFonts w:ascii="Arial" w:hAnsi="Arial" w:cs="Arial"/>
          <w:sz w:val="20"/>
        </w:rPr>
        <w:tab/>
        <w:t>University of Southern California, Research Assistant, Psycho-Gerontology department</w:t>
      </w:r>
    </w:p>
    <w:p w14:paraId="3B3628D9" w14:textId="77777777" w:rsidR="009454AA" w:rsidRPr="005B4469" w:rsidRDefault="009454AA" w:rsidP="009454AA">
      <w:pPr>
        <w:spacing w:line="276" w:lineRule="auto"/>
        <w:jc w:val="both"/>
        <w:rPr>
          <w:rFonts w:ascii="Arial" w:hAnsi="Arial" w:cs="Arial"/>
          <w:sz w:val="20"/>
        </w:rPr>
      </w:pPr>
      <w:r w:rsidRPr="005B4469">
        <w:rPr>
          <w:rFonts w:ascii="Arial" w:hAnsi="Arial" w:cs="Arial"/>
          <w:sz w:val="20"/>
        </w:rPr>
        <w:t>1999-2000</w:t>
      </w:r>
      <w:r w:rsidRPr="005B4469">
        <w:rPr>
          <w:rFonts w:ascii="Arial" w:hAnsi="Arial" w:cs="Arial"/>
          <w:sz w:val="20"/>
        </w:rPr>
        <w:tab/>
        <w:t>University of Southern C</w:t>
      </w:r>
      <w:r w:rsidR="00BC5589" w:rsidRPr="005B4469">
        <w:rPr>
          <w:rFonts w:ascii="Arial" w:hAnsi="Arial" w:cs="Arial"/>
          <w:sz w:val="20"/>
        </w:rPr>
        <w:t>alifornia, Teaching Assistant, Advanced B</w:t>
      </w:r>
      <w:r w:rsidRPr="005B4469">
        <w:rPr>
          <w:rFonts w:ascii="Arial" w:hAnsi="Arial" w:cs="Arial"/>
          <w:sz w:val="20"/>
        </w:rPr>
        <w:t>iochemistry</w:t>
      </w:r>
    </w:p>
    <w:p w14:paraId="27C9EACB" w14:textId="77777777" w:rsidR="009454AA" w:rsidRPr="005B4469" w:rsidRDefault="009454AA" w:rsidP="00BB1928">
      <w:pPr>
        <w:spacing w:line="276" w:lineRule="auto"/>
        <w:jc w:val="both"/>
        <w:rPr>
          <w:rFonts w:ascii="Arial" w:hAnsi="Arial" w:cs="Arial"/>
          <w:sz w:val="20"/>
        </w:rPr>
      </w:pPr>
    </w:p>
    <w:p w14:paraId="08413F0C" w14:textId="77777777" w:rsidR="003C5B03" w:rsidRPr="005B4469" w:rsidRDefault="003C5B03" w:rsidP="00BB1928">
      <w:pPr>
        <w:spacing w:line="276" w:lineRule="auto"/>
        <w:jc w:val="both"/>
        <w:rPr>
          <w:rFonts w:ascii="Arial" w:hAnsi="Arial" w:cs="Arial"/>
          <w:sz w:val="20"/>
        </w:rPr>
      </w:pPr>
      <w:r w:rsidRPr="005B4469">
        <w:rPr>
          <w:rFonts w:ascii="Arial" w:hAnsi="Arial" w:cs="Arial"/>
          <w:sz w:val="20"/>
          <w:u w:val="single"/>
        </w:rPr>
        <w:t>AREAS OF RESEARCH EXPERTISE</w:t>
      </w:r>
    </w:p>
    <w:p w14:paraId="4A1C65E8" w14:textId="77777777" w:rsidR="003C5B03" w:rsidRPr="005B4469" w:rsidRDefault="003C5B03" w:rsidP="003C5B03">
      <w:pPr>
        <w:tabs>
          <w:tab w:val="left" w:pos="540"/>
        </w:tabs>
        <w:ind w:left="720" w:hanging="720"/>
        <w:jc w:val="both"/>
        <w:rPr>
          <w:rFonts w:ascii="Arial" w:hAnsi="Arial" w:cs="Arial"/>
          <w:sz w:val="20"/>
        </w:rPr>
      </w:pPr>
    </w:p>
    <w:p w14:paraId="3E7E581D" w14:textId="77777777" w:rsidR="00E0106B" w:rsidRPr="005B4469" w:rsidRDefault="003C5B03" w:rsidP="0077260F">
      <w:pPr>
        <w:tabs>
          <w:tab w:val="left" w:pos="360"/>
          <w:tab w:val="left" w:pos="1170"/>
        </w:tabs>
        <w:jc w:val="both"/>
        <w:rPr>
          <w:rFonts w:ascii="Arial" w:hAnsi="Arial" w:cs="Arial"/>
          <w:sz w:val="20"/>
        </w:rPr>
      </w:pPr>
      <w:r w:rsidRPr="005B4469">
        <w:rPr>
          <w:rFonts w:ascii="Arial" w:hAnsi="Arial" w:cs="Arial"/>
          <w:sz w:val="20"/>
        </w:rPr>
        <w:t xml:space="preserve">I. </w:t>
      </w:r>
      <w:r w:rsidR="00712DBC" w:rsidRPr="005B4469">
        <w:rPr>
          <w:rFonts w:ascii="Arial" w:hAnsi="Arial" w:cs="Arial"/>
          <w:sz w:val="20"/>
        </w:rPr>
        <w:t xml:space="preserve">  </w:t>
      </w:r>
      <w:r w:rsidR="00E0106B" w:rsidRPr="005B4469">
        <w:rPr>
          <w:rFonts w:ascii="Arial" w:hAnsi="Arial" w:cs="Arial"/>
          <w:sz w:val="20"/>
        </w:rPr>
        <w:t>Neuromodulation</w:t>
      </w:r>
    </w:p>
    <w:p w14:paraId="10071A6B" w14:textId="77777777" w:rsidR="009454AA" w:rsidRPr="005B4469" w:rsidRDefault="00E0106B" w:rsidP="0077260F">
      <w:pPr>
        <w:tabs>
          <w:tab w:val="left" w:pos="360"/>
          <w:tab w:val="left" w:pos="1170"/>
        </w:tabs>
        <w:jc w:val="both"/>
        <w:rPr>
          <w:rFonts w:ascii="Arial" w:hAnsi="Arial" w:cs="Arial"/>
          <w:sz w:val="20"/>
        </w:rPr>
      </w:pPr>
      <w:r w:rsidRPr="005B4469">
        <w:rPr>
          <w:rFonts w:ascii="Arial" w:hAnsi="Arial" w:cs="Arial"/>
          <w:sz w:val="20"/>
        </w:rPr>
        <w:t xml:space="preserve">II.  </w:t>
      </w:r>
      <w:r w:rsidR="009454AA" w:rsidRPr="005B4469">
        <w:rPr>
          <w:rFonts w:ascii="Arial" w:hAnsi="Arial" w:cs="Arial"/>
          <w:sz w:val="20"/>
        </w:rPr>
        <w:t xml:space="preserve">Schizophrenia Prodrome </w:t>
      </w:r>
    </w:p>
    <w:p w14:paraId="7B8D3217" w14:textId="77777777" w:rsidR="009454AA" w:rsidRPr="005B4469" w:rsidRDefault="003C5B03" w:rsidP="0077260F">
      <w:pPr>
        <w:tabs>
          <w:tab w:val="left" w:pos="360"/>
          <w:tab w:val="left" w:pos="1170"/>
        </w:tabs>
        <w:jc w:val="both"/>
        <w:rPr>
          <w:rFonts w:ascii="Arial" w:hAnsi="Arial" w:cs="Arial"/>
          <w:sz w:val="20"/>
        </w:rPr>
      </w:pPr>
      <w:r w:rsidRPr="005B4469">
        <w:rPr>
          <w:rFonts w:ascii="Arial" w:hAnsi="Arial" w:cs="Arial"/>
          <w:sz w:val="20"/>
        </w:rPr>
        <w:t>I</w:t>
      </w:r>
      <w:r w:rsidR="00E0106B" w:rsidRPr="005B4469">
        <w:rPr>
          <w:rFonts w:ascii="Arial" w:hAnsi="Arial" w:cs="Arial"/>
          <w:sz w:val="20"/>
        </w:rPr>
        <w:t>I</w:t>
      </w:r>
      <w:r w:rsidRPr="005B4469">
        <w:rPr>
          <w:rFonts w:ascii="Arial" w:hAnsi="Arial" w:cs="Arial"/>
          <w:sz w:val="20"/>
        </w:rPr>
        <w:t xml:space="preserve">I. </w:t>
      </w:r>
      <w:r w:rsidR="009454AA" w:rsidRPr="005B4469">
        <w:rPr>
          <w:rFonts w:ascii="Arial" w:hAnsi="Arial" w:cs="Arial"/>
          <w:sz w:val="20"/>
        </w:rPr>
        <w:t>Cognitive Changes and Insight</w:t>
      </w:r>
    </w:p>
    <w:p w14:paraId="0CFAB403" w14:textId="77777777" w:rsidR="002D25AA" w:rsidRPr="005B4469" w:rsidRDefault="00E0106B" w:rsidP="00C45130">
      <w:pPr>
        <w:tabs>
          <w:tab w:val="left" w:pos="360"/>
          <w:tab w:val="left" w:pos="1170"/>
        </w:tabs>
        <w:jc w:val="both"/>
        <w:rPr>
          <w:rFonts w:ascii="Arial" w:hAnsi="Arial" w:cs="Arial"/>
          <w:sz w:val="20"/>
        </w:rPr>
      </w:pPr>
      <w:r w:rsidRPr="005B4469">
        <w:rPr>
          <w:rFonts w:ascii="Arial" w:hAnsi="Arial" w:cs="Arial"/>
          <w:sz w:val="20"/>
        </w:rPr>
        <w:t>IV</w:t>
      </w:r>
      <w:r w:rsidR="009454AA" w:rsidRPr="005B4469">
        <w:rPr>
          <w:rFonts w:ascii="Arial" w:hAnsi="Arial" w:cs="Arial"/>
          <w:sz w:val="20"/>
        </w:rPr>
        <w:t xml:space="preserve">. Interrelations between </w:t>
      </w:r>
      <w:r w:rsidR="007F4C0E" w:rsidRPr="005B4469">
        <w:rPr>
          <w:rFonts w:ascii="Arial" w:hAnsi="Arial" w:cs="Arial"/>
          <w:sz w:val="20"/>
        </w:rPr>
        <w:t>P</w:t>
      </w:r>
      <w:r w:rsidR="009454AA" w:rsidRPr="005B4469">
        <w:rPr>
          <w:rFonts w:ascii="Arial" w:hAnsi="Arial" w:cs="Arial"/>
          <w:sz w:val="20"/>
        </w:rPr>
        <w:t>sychiatr</w:t>
      </w:r>
      <w:r w:rsidR="007F4C0E" w:rsidRPr="005B4469">
        <w:rPr>
          <w:rFonts w:ascii="Arial" w:hAnsi="Arial" w:cs="Arial"/>
          <w:sz w:val="20"/>
        </w:rPr>
        <w:t>ic I</w:t>
      </w:r>
      <w:r w:rsidR="009454AA" w:rsidRPr="005B4469">
        <w:rPr>
          <w:rFonts w:ascii="Arial" w:hAnsi="Arial" w:cs="Arial"/>
          <w:sz w:val="20"/>
        </w:rPr>
        <w:t>llnesses and</w:t>
      </w:r>
      <w:r w:rsidR="007F4C0E" w:rsidRPr="005B4469">
        <w:rPr>
          <w:rFonts w:ascii="Arial" w:hAnsi="Arial" w:cs="Arial"/>
          <w:sz w:val="20"/>
        </w:rPr>
        <w:t xml:space="preserve"> Medical C</w:t>
      </w:r>
      <w:r w:rsidR="009454AA" w:rsidRPr="005B4469">
        <w:rPr>
          <w:rFonts w:ascii="Arial" w:hAnsi="Arial" w:cs="Arial"/>
          <w:sz w:val="20"/>
        </w:rPr>
        <w:t>onditions</w:t>
      </w:r>
    </w:p>
    <w:p w14:paraId="72C79789" w14:textId="5DFCAFC9" w:rsidR="003C5B03" w:rsidRPr="005B4469" w:rsidRDefault="002D25AA" w:rsidP="00C45130">
      <w:pPr>
        <w:tabs>
          <w:tab w:val="left" w:pos="360"/>
          <w:tab w:val="left" w:pos="1170"/>
        </w:tabs>
        <w:jc w:val="both"/>
        <w:rPr>
          <w:rFonts w:ascii="Arial" w:hAnsi="Arial" w:cs="Arial"/>
          <w:sz w:val="20"/>
        </w:rPr>
      </w:pPr>
      <w:r w:rsidRPr="005B4469">
        <w:rPr>
          <w:rFonts w:ascii="Arial" w:hAnsi="Arial" w:cs="Arial"/>
          <w:sz w:val="20"/>
        </w:rPr>
        <w:lastRenderedPageBreak/>
        <w:t>V. Geriatric psychiatry</w:t>
      </w:r>
      <w:r w:rsidR="009454AA" w:rsidRPr="005B4469">
        <w:rPr>
          <w:rFonts w:ascii="Arial" w:hAnsi="Arial" w:cs="Arial"/>
          <w:b/>
          <w:i/>
          <w:sz w:val="20"/>
        </w:rPr>
        <w:t xml:space="preserve"> </w:t>
      </w:r>
    </w:p>
    <w:p w14:paraId="6E0D5449" w14:textId="77777777" w:rsidR="00C45130" w:rsidRPr="005B4469" w:rsidRDefault="00C45130" w:rsidP="00C45130">
      <w:pPr>
        <w:tabs>
          <w:tab w:val="left" w:pos="360"/>
          <w:tab w:val="left" w:pos="1170"/>
        </w:tabs>
        <w:jc w:val="both"/>
        <w:rPr>
          <w:rFonts w:ascii="Arial" w:hAnsi="Arial" w:cs="Arial"/>
          <w:sz w:val="20"/>
        </w:rPr>
      </w:pPr>
    </w:p>
    <w:p w14:paraId="1067558E" w14:textId="77777777" w:rsidR="00D86A31" w:rsidRPr="005B4469" w:rsidRDefault="003C5B03" w:rsidP="00D86A31">
      <w:pPr>
        <w:tabs>
          <w:tab w:val="left" w:pos="540"/>
        </w:tabs>
        <w:ind w:left="720" w:hanging="720"/>
        <w:jc w:val="both"/>
        <w:rPr>
          <w:rFonts w:ascii="Arial" w:hAnsi="Arial" w:cs="Arial"/>
          <w:sz w:val="20"/>
        </w:rPr>
      </w:pPr>
      <w:r w:rsidRPr="005B4469">
        <w:rPr>
          <w:rFonts w:ascii="Arial" w:hAnsi="Arial" w:cs="Arial"/>
          <w:sz w:val="20"/>
          <w:u w:val="single"/>
        </w:rPr>
        <w:t>HONORS</w:t>
      </w:r>
    </w:p>
    <w:p w14:paraId="6749E4C0" w14:textId="77777777" w:rsidR="00D86A31" w:rsidRPr="005B4469" w:rsidRDefault="00D86A31" w:rsidP="00D86A31">
      <w:pPr>
        <w:suppressAutoHyphens/>
        <w:jc w:val="both"/>
        <w:rPr>
          <w:rFonts w:ascii="Arial" w:hAnsi="Arial" w:cs="Arial"/>
          <w:spacing w:val="-3"/>
          <w:sz w:val="20"/>
        </w:rPr>
      </w:pPr>
    </w:p>
    <w:p w14:paraId="18D9947C" w14:textId="77777777" w:rsidR="00E0106B" w:rsidRPr="005B4469" w:rsidRDefault="00E0106B" w:rsidP="00C4291F">
      <w:pPr>
        <w:pStyle w:val="ListParagraph"/>
        <w:numPr>
          <w:ilvl w:val="0"/>
          <w:numId w:val="7"/>
        </w:numPr>
        <w:ind w:left="720"/>
        <w:jc w:val="both"/>
        <w:rPr>
          <w:rFonts w:ascii="Arial" w:hAnsi="Arial" w:cs="Arial"/>
          <w:spacing w:val="-3"/>
          <w:sz w:val="20"/>
        </w:rPr>
      </w:pPr>
      <w:r w:rsidRPr="005B4469">
        <w:rPr>
          <w:rFonts w:ascii="Arial" w:hAnsi="Arial" w:cs="Arial"/>
          <w:spacing w:val="-3"/>
          <w:sz w:val="20"/>
        </w:rPr>
        <w:t>Distinguished Fellow of American Psychiatric Association (2016)</w:t>
      </w:r>
    </w:p>
    <w:p w14:paraId="6E2220C0" w14:textId="77777777" w:rsidR="00762B7D" w:rsidRPr="005B4469" w:rsidRDefault="00762B7D" w:rsidP="00C4291F">
      <w:pPr>
        <w:pStyle w:val="ListParagraph"/>
        <w:numPr>
          <w:ilvl w:val="0"/>
          <w:numId w:val="7"/>
        </w:numPr>
        <w:ind w:left="720"/>
        <w:jc w:val="both"/>
        <w:rPr>
          <w:rFonts w:ascii="Arial" w:hAnsi="Arial" w:cs="Arial"/>
          <w:spacing w:val="-3"/>
          <w:sz w:val="20"/>
        </w:rPr>
      </w:pPr>
      <w:r w:rsidRPr="005B4469">
        <w:rPr>
          <w:rFonts w:ascii="Arial" w:hAnsi="Arial" w:cs="Arial"/>
          <w:spacing w:val="-3"/>
          <w:sz w:val="20"/>
        </w:rPr>
        <w:t>Secretary for Orange County Psychiatric Association (2016)</w:t>
      </w:r>
    </w:p>
    <w:p w14:paraId="2E4F5F6F" w14:textId="77777777" w:rsidR="002978D9" w:rsidRPr="005B4469" w:rsidRDefault="00C4291F" w:rsidP="00C4291F">
      <w:pPr>
        <w:pStyle w:val="ListParagraph"/>
        <w:numPr>
          <w:ilvl w:val="0"/>
          <w:numId w:val="7"/>
        </w:numPr>
        <w:ind w:left="720"/>
        <w:jc w:val="both"/>
        <w:rPr>
          <w:rFonts w:ascii="Arial" w:hAnsi="Arial" w:cs="Arial"/>
          <w:spacing w:val="-3"/>
          <w:sz w:val="20"/>
        </w:rPr>
      </w:pPr>
      <w:r w:rsidRPr="005B4469">
        <w:rPr>
          <w:rFonts w:ascii="Arial" w:hAnsi="Arial" w:cs="Arial"/>
          <w:spacing w:val="-3"/>
          <w:sz w:val="20"/>
        </w:rPr>
        <w:t>Missouri Delegate at American Medical Association (2004-2005)</w:t>
      </w:r>
    </w:p>
    <w:p w14:paraId="360CFE91" w14:textId="77777777" w:rsidR="002978D9" w:rsidRPr="005B4469" w:rsidRDefault="00C4291F" w:rsidP="00C4291F">
      <w:pPr>
        <w:pStyle w:val="ListParagraph"/>
        <w:numPr>
          <w:ilvl w:val="0"/>
          <w:numId w:val="7"/>
        </w:numPr>
        <w:ind w:left="720"/>
        <w:jc w:val="both"/>
        <w:rPr>
          <w:rFonts w:ascii="Arial" w:hAnsi="Arial" w:cs="Arial"/>
          <w:spacing w:val="-3"/>
          <w:sz w:val="20"/>
        </w:rPr>
      </w:pPr>
      <w:r w:rsidRPr="005B4469">
        <w:rPr>
          <w:rFonts w:ascii="Arial" w:hAnsi="Arial" w:cs="Arial"/>
          <w:spacing w:val="-3"/>
          <w:sz w:val="20"/>
        </w:rPr>
        <w:t>Edward E. Baumhardt Psychiatry Scholarship Award: Best Submitted Paper by a Senior Psychiatry Resident: "Implications of boarding home placement in patients with schizophrenia " 2005</w:t>
      </w:r>
    </w:p>
    <w:p w14:paraId="2B8EC0F7" w14:textId="77777777" w:rsidR="002978D9" w:rsidRPr="005B4469" w:rsidRDefault="00C4291F" w:rsidP="002978D9">
      <w:pPr>
        <w:pStyle w:val="ListParagraph"/>
        <w:numPr>
          <w:ilvl w:val="0"/>
          <w:numId w:val="7"/>
        </w:numPr>
        <w:ind w:left="720"/>
        <w:jc w:val="both"/>
        <w:rPr>
          <w:rFonts w:ascii="Arial" w:hAnsi="Arial" w:cs="Arial"/>
          <w:spacing w:val="-3"/>
          <w:sz w:val="20"/>
        </w:rPr>
      </w:pPr>
      <w:r w:rsidRPr="005B4469">
        <w:rPr>
          <w:rFonts w:ascii="Arial" w:hAnsi="Arial" w:cs="Arial"/>
          <w:spacing w:val="-3"/>
          <w:sz w:val="20"/>
        </w:rPr>
        <w:t>Chief Resident for Psychiatry Program at UMKC (2004-2005).</w:t>
      </w:r>
    </w:p>
    <w:p w14:paraId="1E8D97BA" w14:textId="77777777" w:rsidR="002978D9" w:rsidRPr="005B4469" w:rsidRDefault="00C4291F" w:rsidP="002978D9">
      <w:pPr>
        <w:pStyle w:val="ListParagraph"/>
        <w:numPr>
          <w:ilvl w:val="0"/>
          <w:numId w:val="7"/>
        </w:numPr>
        <w:ind w:left="720"/>
        <w:jc w:val="both"/>
        <w:rPr>
          <w:rFonts w:ascii="Arial" w:hAnsi="Arial" w:cs="Arial"/>
          <w:spacing w:val="-3"/>
          <w:sz w:val="20"/>
        </w:rPr>
      </w:pPr>
      <w:r w:rsidRPr="005B4469">
        <w:rPr>
          <w:rFonts w:ascii="Arial" w:hAnsi="Arial" w:cs="Arial"/>
          <w:spacing w:val="-3"/>
          <w:sz w:val="20"/>
        </w:rPr>
        <w:t>House Staff Council representative of psychiatry program to UMKC GME committee (2004-05).</w:t>
      </w:r>
    </w:p>
    <w:p w14:paraId="390285CD" w14:textId="77777777" w:rsidR="002978D9" w:rsidRPr="005B4469" w:rsidRDefault="00C4291F" w:rsidP="002978D9">
      <w:pPr>
        <w:pStyle w:val="ListParagraph"/>
        <w:numPr>
          <w:ilvl w:val="0"/>
          <w:numId w:val="7"/>
        </w:numPr>
        <w:ind w:left="720"/>
        <w:jc w:val="both"/>
        <w:rPr>
          <w:rFonts w:ascii="Arial" w:hAnsi="Arial" w:cs="Arial"/>
          <w:spacing w:val="-3"/>
          <w:sz w:val="20"/>
        </w:rPr>
      </w:pPr>
      <w:r w:rsidRPr="005B4469">
        <w:rPr>
          <w:rFonts w:ascii="Arial" w:hAnsi="Arial" w:cs="Arial"/>
          <w:spacing w:val="-3"/>
          <w:sz w:val="20"/>
        </w:rPr>
        <w:t>Resident representative for Education and Policy Committee at WMMHC (2003-2004).</w:t>
      </w:r>
    </w:p>
    <w:p w14:paraId="30D3CB09" w14:textId="77777777" w:rsidR="002978D9" w:rsidRPr="005B4469" w:rsidRDefault="00C4291F" w:rsidP="002978D9">
      <w:pPr>
        <w:pStyle w:val="ListParagraph"/>
        <w:numPr>
          <w:ilvl w:val="0"/>
          <w:numId w:val="7"/>
        </w:numPr>
        <w:ind w:left="720"/>
        <w:jc w:val="both"/>
        <w:rPr>
          <w:rFonts w:ascii="Arial" w:hAnsi="Arial" w:cs="Arial"/>
          <w:spacing w:val="-3"/>
          <w:sz w:val="20"/>
        </w:rPr>
      </w:pPr>
      <w:r w:rsidRPr="005B4469">
        <w:rPr>
          <w:rFonts w:ascii="Arial" w:hAnsi="Arial" w:cs="Arial"/>
          <w:spacing w:val="-3"/>
          <w:sz w:val="20"/>
        </w:rPr>
        <w:t>Outstanding Teaching Assistant award, Department of Biology, USC (April 2000).</w:t>
      </w:r>
    </w:p>
    <w:p w14:paraId="4820EFA3" w14:textId="77777777" w:rsidR="003C5B03" w:rsidRPr="005B4469" w:rsidRDefault="00C4291F" w:rsidP="002978D9">
      <w:pPr>
        <w:pStyle w:val="ListParagraph"/>
        <w:numPr>
          <w:ilvl w:val="0"/>
          <w:numId w:val="7"/>
        </w:numPr>
        <w:ind w:left="720"/>
        <w:jc w:val="both"/>
        <w:rPr>
          <w:rFonts w:ascii="Arial" w:hAnsi="Arial" w:cs="Arial"/>
          <w:spacing w:val="-3"/>
          <w:sz w:val="20"/>
        </w:rPr>
      </w:pPr>
      <w:r w:rsidRPr="005B4469">
        <w:rPr>
          <w:rFonts w:ascii="Arial" w:hAnsi="Arial" w:cs="Arial"/>
          <w:spacing w:val="-3"/>
          <w:sz w:val="20"/>
        </w:rPr>
        <w:t>University Merit Fellowship 1992-1994 at University of Medicine and Pharmacy “Carol Davila”, Bucharest, Romania</w:t>
      </w:r>
    </w:p>
    <w:p w14:paraId="3296121D" w14:textId="77777777" w:rsidR="00C4291F" w:rsidRPr="005B4469" w:rsidRDefault="00C4291F" w:rsidP="00C4291F">
      <w:pPr>
        <w:ind w:left="720" w:hanging="720"/>
        <w:jc w:val="both"/>
        <w:rPr>
          <w:rFonts w:ascii="Arial" w:hAnsi="Arial" w:cs="Arial"/>
          <w:sz w:val="20"/>
          <w:u w:val="single"/>
        </w:rPr>
      </w:pPr>
    </w:p>
    <w:p w14:paraId="4241AA77" w14:textId="77777777" w:rsidR="003C5B03" w:rsidRPr="005B4469" w:rsidRDefault="003C5B03" w:rsidP="003C5B03">
      <w:pPr>
        <w:tabs>
          <w:tab w:val="left" w:pos="540"/>
        </w:tabs>
        <w:ind w:left="720" w:hanging="720"/>
        <w:jc w:val="both"/>
        <w:rPr>
          <w:rFonts w:ascii="Arial" w:hAnsi="Arial" w:cs="Arial"/>
          <w:sz w:val="20"/>
        </w:rPr>
      </w:pPr>
      <w:r w:rsidRPr="005B4469">
        <w:rPr>
          <w:rFonts w:ascii="Arial" w:hAnsi="Arial" w:cs="Arial"/>
          <w:sz w:val="20"/>
          <w:u w:val="single"/>
        </w:rPr>
        <w:t>PROFESSIONAL MEMBERSHIPS</w:t>
      </w:r>
    </w:p>
    <w:p w14:paraId="6C357F74" w14:textId="77777777" w:rsidR="006C2866" w:rsidRPr="005B4469" w:rsidRDefault="006C2866" w:rsidP="0077260F">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rFonts w:ascii="Arial" w:hAnsi="Arial" w:cs="Arial"/>
          <w:spacing w:val="-3"/>
          <w:sz w:val="20"/>
        </w:rPr>
      </w:pPr>
    </w:p>
    <w:p w14:paraId="5B677861" w14:textId="77777777" w:rsidR="0020102B" w:rsidRPr="005B4469" w:rsidRDefault="0020102B" w:rsidP="005F0DBE">
      <w:pPr>
        <w:ind w:left="1980" w:firstLine="180"/>
        <w:jc w:val="both"/>
        <w:rPr>
          <w:rFonts w:ascii="Arial" w:hAnsi="Arial" w:cs="Arial"/>
          <w:sz w:val="20"/>
        </w:rPr>
      </w:pPr>
      <w:r w:rsidRPr="005B4469">
        <w:rPr>
          <w:rFonts w:ascii="Arial" w:hAnsi="Arial" w:cs="Arial"/>
          <w:sz w:val="20"/>
        </w:rPr>
        <w:t>Member in Clinical TMS Society</w:t>
      </w:r>
    </w:p>
    <w:p w14:paraId="2B82092A" w14:textId="77777777" w:rsidR="005F0DBE" w:rsidRPr="005B4469" w:rsidRDefault="005F0DBE" w:rsidP="005F0DBE">
      <w:pPr>
        <w:ind w:left="1980" w:firstLine="180"/>
        <w:jc w:val="both"/>
        <w:rPr>
          <w:rFonts w:ascii="Arial" w:hAnsi="Arial" w:cs="Arial"/>
          <w:sz w:val="20"/>
        </w:rPr>
      </w:pPr>
      <w:r w:rsidRPr="005B4469">
        <w:rPr>
          <w:rFonts w:ascii="Arial" w:hAnsi="Arial" w:cs="Arial"/>
          <w:sz w:val="20"/>
        </w:rPr>
        <w:t>Member in Southern Medical Association Speaker’s Bureau</w:t>
      </w:r>
    </w:p>
    <w:p w14:paraId="36A667A0" w14:textId="77777777" w:rsidR="005F0DBE" w:rsidRPr="005B4469" w:rsidRDefault="005F0DBE" w:rsidP="005F0DBE">
      <w:pPr>
        <w:ind w:left="540" w:firstLine="180"/>
        <w:jc w:val="both"/>
        <w:rPr>
          <w:rFonts w:ascii="Arial" w:hAnsi="Arial" w:cs="Arial"/>
          <w:sz w:val="20"/>
        </w:rPr>
      </w:pPr>
      <w:r w:rsidRPr="005B4469">
        <w:rPr>
          <w:rFonts w:ascii="Arial" w:hAnsi="Arial" w:cs="Arial"/>
          <w:sz w:val="20"/>
        </w:rPr>
        <w:tab/>
      </w:r>
      <w:r w:rsidRPr="005B4469">
        <w:rPr>
          <w:rFonts w:ascii="Arial" w:hAnsi="Arial" w:cs="Arial"/>
          <w:sz w:val="20"/>
        </w:rPr>
        <w:tab/>
        <w:t>Member in American Association for Advancement in Science</w:t>
      </w:r>
    </w:p>
    <w:p w14:paraId="28E23706" w14:textId="77777777" w:rsidR="005F0DBE" w:rsidRPr="005B4469" w:rsidRDefault="005F0DBE" w:rsidP="005F0DBE">
      <w:pPr>
        <w:ind w:left="540" w:firstLine="180"/>
        <w:jc w:val="both"/>
        <w:rPr>
          <w:rFonts w:ascii="Arial" w:hAnsi="Arial" w:cs="Arial"/>
          <w:sz w:val="20"/>
          <w:lang w:val="it-IT"/>
        </w:rPr>
      </w:pPr>
      <w:r w:rsidRPr="005B4469">
        <w:rPr>
          <w:rFonts w:ascii="Arial" w:hAnsi="Arial" w:cs="Arial"/>
          <w:sz w:val="20"/>
        </w:rPr>
        <w:tab/>
      </w:r>
      <w:r w:rsidRPr="005B4469">
        <w:rPr>
          <w:rFonts w:ascii="Arial" w:hAnsi="Arial" w:cs="Arial"/>
          <w:sz w:val="20"/>
        </w:rPr>
        <w:tab/>
      </w:r>
      <w:r w:rsidRPr="005B4469">
        <w:rPr>
          <w:rFonts w:ascii="Arial" w:hAnsi="Arial" w:cs="Arial"/>
          <w:sz w:val="20"/>
          <w:lang w:val="it-IT"/>
        </w:rPr>
        <w:t>Member in Romanian Medical Association (Asociatia Medicala Romana)</w:t>
      </w:r>
    </w:p>
    <w:p w14:paraId="1C157F66" w14:textId="5593524B" w:rsidR="005F0DBE" w:rsidRPr="005B4469" w:rsidRDefault="005F0DBE" w:rsidP="001A4B98">
      <w:pPr>
        <w:ind w:left="540" w:firstLine="180"/>
        <w:jc w:val="both"/>
        <w:rPr>
          <w:rFonts w:ascii="Arial" w:hAnsi="Arial" w:cs="Arial"/>
          <w:sz w:val="20"/>
        </w:rPr>
      </w:pPr>
      <w:r w:rsidRPr="005B4469">
        <w:rPr>
          <w:rFonts w:ascii="Arial" w:hAnsi="Arial" w:cs="Arial"/>
          <w:sz w:val="20"/>
          <w:lang w:val="it-IT"/>
        </w:rPr>
        <w:tab/>
      </w:r>
      <w:r w:rsidRPr="005B4469">
        <w:rPr>
          <w:rFonts w:ascii="Arial" w:hAnsi="Arial" w:cs="Arial"/>
          <w:sz w:val="20"/>
          <w:lang w:val="it-IT"/>
        </w:rPr>
        <w:tab/>
      </w:r>
      <w:r w:rsidRPr="005B4469">
        <w:rPr>
          <w:rFonts w:ascii="Arial" w:hAnsi="Arial" w:cs="Arial"/>
          <w:sz w:val="20"/>
        </w:rPr>
        <w:t>Member in Schizophrenia International Research Society</w:t>
      </w:r>
    </w:p>
    <w:p w14:paraId="7FC538ED" w14:textId="77777777" w:rsidR="005F0DBE" w:rsidRPr="005B4469" w:rsidRDefault="005F0DBE" w:rsidP="005F0DBE">
      <w:pPr>
        <w:ind w:left="540" w:firstLine="180"/>
        <w:jc w:val="both"/>
        <w:rPr>
          <w:rFonts w:ascii="Arial" w:hAnsi="Arial" w:cs="Arial"/>
          <w:sz w:val="20"/>
        </w:rPr>
      </w:pPr>
      <w:r w:rsidRPr="005B4469">
        <w:rPr>
          <w:rFonts w:ascii="Arial" w:hAnsi="Arial" w:cs="Arial"/>
          <w:sz w:val="20"/>
        </w:rPr>
        <w:tab/>
      </w:r>
      <w:r w:rsidRPr="005B4469">
        <w:rPr>
          <w:rFonts w:ascii="Arial" w:hAnsi="Arial" w:cs="Arial"/>
          <w:sz w:val="20"/>
        </w:rPr>
        <w:tab/>
        <w:t>Member in American Psychiatric Association</w:t>
      </w:r>
    </w:p>
    <w:p w14:paraId="6597EFAA" w14:textId="1EC880D4" w:rsidR="003C5B03" w:rsidRPr="005B4469" w:rsidRDefault="005F0DBE" w:rsidP="001A4B98">
      <w:pPr>
        <w:ind w:left="540" w:firstLine="180"/>
        <w:jc w:val="both"/>
        <w:rPr>
          <w:rFonts w:ascii="Arial" w:hAnsi="Arial" w:cs="Arial"/>
          <w:sz w:val="20"/>
        </w:rPr>
      </w:pPr>
      <w:r w:rsidRPr="005B4469">
        <w:rPr>
          <w:rFonts w:ascii="Arial" w:hAnsi="Arial" w:cs="Arial"/>
          <w:sz w:val="20"/>
        </w:rPr>
        <w:tab/>
      </w:r>
      <w:r w:rsidRPr="005B4469">
        <w:rPr>
          <w:rFonts w:ascii="Arial" w:hAnsi="Arial" w:cs="Arial"/>
          <w:sz w:val="20"/>
        </w:rPr>
        <w:tab/>
        <w:t>Member in Southern Medical Association</w:t>
      </w:r>
    </w:p>
    <w:p w14:paraId="10D22DDE" w14:textId="77777777" w:rsidR="005F0DBE" w:rsidRPr="005B4469" w:rsidRDefault="005F0DBE" w:rsidP="005F0DBE">
      <w:pPr>
        <w:ind w:left="540" w:firstLine="180"/>
        <w:jc w:val="both"/>
        <w:rPr>
          <w:rFonts w:ascii="Arial" w:hAnsi="Arial" w:cs="Arial"/>
          <w:sz w:val="20"/>
        </w:rPr>
      </w:pPr>
    </w:p>
    <w:p w14:paraId="6A3660B5" w14:textId="77777777" w:rsidR="003C5B03" w:rsidRPr="005B4469" w:rsidRDefault="003C5B03" w:rsidP="003C5B03">
      <w:pPr>
        <w:tabs>
          <w:tab w:val="left" w:pos="540"/>
        </w:tabs>
        <w:ind w:left="720" w:hanging="720"/>
        <w:jc w:val="both"/>
        <w:rPr>
          <w:rFonts w:ascii="Arial" w:hAnsi="Arial" w:cs="Arial"/>
          <w:sz w:val="20"/>
          <w:u w:val="single"/>
        </w:rPr>
      </w:pPr>
      <w:r w:rsidRPr="005B4469">
        <w:rPr>
          <w:rFonts w:ascii="Arial" w:hAnsi="Arial" w:cs="Arial"/>
          <w:sz w:val="20"/>
          <w:u w:val="single"/>
        </w:rPr>
        <w:t xml:space="preserve">EDITORIAL SERVICE </w:t>
      </w:r>
    </w:p>
    <w:p w14:paraId="4328EF66" w14:textId="77777777" w:rsidR="006C2866" w:rsidRPr="005B4469" w:rsidRDefault="006C2866" w:rsidP="003C5B03">
      <w:pPr>
        <w:tabs>
          <w:tab w:val="left" w:pos="540"/>
        </w:tabs>
        <w:ind w:left="720" w:hanging="720"/>
        <w:jc w:val="both"/>
        <w:rPr>
          <w:rFonts w:ascii="Arial" w:hAnsi="Arial" w:cs="Arial"/>
          <w:sz w:val="20"/>
        </w:rPr>
      </w:pPr>
    </w:p>
    <w:p w14:paraId="1474E842" w14:textId="77777777" w:rsidR="00520B0E" w:rsidRPr="005B4469" w:rsidRDefault="00520B0E" w:rsidP="005F0DBE">
      <w:pPr>
        <w:tabs>
          <w:tab w:val="left" w:pos="540"/>
        </w:tabs>
        <w:ind w:left="720" w:hanging="720"/>
        <w:jc w:val="both"/>
        <w:rPr>
          <w:rFonts w:ascii="Arial" w:hAnsi="Arial" w:cs="Arial"/>
          <w:sz w:val="20"/>
        </w:rPr>
      </w:pPr>
    </w:p>
    <w:p w14:paraId="63FEFB66" w14:textId="77777777" w:rsidR="005F0DBE" w:rsidRPr="005B4469" w:rsidRDefault="005F0DBE" w:rsidP="005F0DBE">
      <w:pPr>
        <w:tabs>
          <w:tab w:val="left" w:pos="540"/>
        </w:tabs>
        <w:ind w:left="720" w:hanging="720"/>
        <w:jc w:val="both"/>
        <w:rPr>
          <w:rFonts w:ascii="Arial" w:hAnsi="Arial" w:cs="Arial"/>
          <w:b/>
          <w:sz w:val="20"/>
        </w:rPr>
      </w:pPr>
      <w:r w:rsidRPr="005B4469">
        <w:rPr>
          <w:rFonts w:ascii="Arial" w:hAnsi="Arial" w:cs="Arial"/>
          <w:b/>
          <w:sz w:val="20"/>
        </w:rPr>
        <w:t>EDITOR IN CHIEF</w:t>
      </w:r>
    </w:p>
    <w:p w14:paraId="47FF6693" w14:textId="77777777" w:rsidR="005F0DBE"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2013 to now</w:t>
      </w:r>
      <w:r w:rsidRPr="005B4469">
        <w:rPr>
          <w:rFonts w:ascii="Arial" w:hAnsi="Arial" w:cs="Arial"/>
          <w:sz w:val="20"/>
        </w:rPr>
        <w:tab/>
        <w:t>Mental Illness Journal</w:t>
      </w:r>
      <w:r w:rsidR="008A2E80" w:rsidRPr="005B4469">
        <w:rPr>
          <w:rFonts w:ascii="Arial" w:hAnsi="Arial" w:cs="Arial"/>
          <w:sz w:val="20"/>
        </w:rPr>
        <w:t>- Pub Med indexed</w:t>
      </w:r>
      <w:r w:rsidR="00520B0E" w:rsidRPr="005B4469">
        <w:rPr>
          <w:rFonts w:ascii="Arial" w:hAnsi="Arial" w:cs="Arial"/>
          <w:sz w:val="20"/>
        </w:rPr>
        <w:t xml:space="preserve"> in 2015</w:t>
      </w:r>
    </w:p>
    <w:p w14:paraId="2C0EEC2C" w14:textId="77777777" w:rsidR="005F0DBE" w:rsidRPr="005B4469" w:rsidRDefault="005F0DBE" w:rsidP="005F0DBE">
      <w:pPr>
        <w:tabs>
          <w:tab w:val="left" w:pos="540"/>
        </w:tabs>
        <w:ind w:left="720" w:hanging="720"/>
        <w:jc w:val="both"/>
        <w:rPr>
          <w:rFonts w:ascii="Arial" w:hAnsi="Arial" w:cs="Arial"/>
          <w:sz w:val="20"/>
        </w:rPr>
      </w:pPr>
    </w:p>
    <w:p w14:paraId="5387147F" w14:textId="77777777" w:rsidR="005F0DBE"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EDITORIAL BOARD</w:t>
      </w:r>
    </w:p>
    <w:p w14:paraId="002A350A" w14:textId="77777777" w:rsidR="00520B0E" w:rsidRPr="005B4469" w:rsidRDefault="00520B0E" w:rsidP="00520B0E">
      <w:pPr>
        <w:tabs>
          <w:tab w:val="left" w:pos="540"/>
        </w:tabs>
        <w:ind w:left="720" w:hanging="720"/>
        <w:jc w:val="both"/>
        <w:rPr>
          <w:rFonts w:ascii="Arial" w:hAnsi="Arial" w:cs="Arial"/>
          <w:sz w:val="20"/>
        </w:rPr>
      </w:pPr>
      <w:r w:rsidRPr="005B4469">
        <w:rPr>
          <w:rFonts w:ascii="Arial" w:hAnsi="Arial" w:cs="Arial"/>
          <w:sz w:val="20"/>
        </w:rPr>
        <w:t>2016 to now</w:t>
      </w:r>
      <w:r w:rsidRPr="005B4469">
        <w:rPr>
          <w:rFonts w:ascii="Arial" w:hAnsi="Arial" w:cs="Arial"/>
          <w:sz w:val="20"/>
        </w:rPr>
        <w:tab/>
        <w:t>JSM Schizophrenia</w:t>
      </w:r>
    </w:p>
    <w:p w14:paraId="6E417F7F" w14:textId="77777777" w:rsidR="005F0DBE"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2009 to 2013</w:t>
      </w:r>
      <w:r w:rsidRPr="005B4469">
        <w:rPr>
          <w:rFonts w:ascii="Arial" w:hAnsi="Arial" w:cs="Arial"/>
          <w:sz w:val="20"/>
        </w:rPr>
        <w:tab/>
        <w:t>Mental Illness Journal</w:t>
      </w:r>
    </w:p>
    <w:p w14:paraId="61C51430" w14:textId="77777777" w:rsidR="005F0DBE"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2009 to now</w:t>
      </w:r>
      <w:r w:rsidRPr="005B4469">
        <w:rPr>
          <w:rFonts w:ascii="Arial" w:hAnsi="Arial" w:cs="Arial"/>
          <w:sz w:val="20"/>
        </w:rPr>
        <w:tab/>
        <w:t>Rehabilitation Process and Outcome</w:t>
      </w:r>
    </w:p>
    <w:p w14:paraId="60A450A0" w14:textId="77777777" w:rsidR="005F0DBE"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2009 to now</w:t>
      </w:r>
      <w:r w:rsidRPr="005B4469">
        <w:rPr>
          <w:rFonts w:ascii="Arial" w:hAnsi="Arial" w:cs="Arial"/>
          <w:sz w:val="20"/>
        </w:rPr>
        <w:tab/>
        <w:t>International Journal of Pain</w:t>
      </w:r>
    </w:p>
    <w:p w14:paraId="1AB5E624" w14:textId="77777777" w:rsidR="003C5B03" w:rsidRPr="005B4469" w:rsidRDefault="005F0DBE" w:rsidP="005F0DBE">
      <w:pPr>
        <w:tabs>
          <w:tab w:val="left" w:pos="540"/>
        </w:tabs>
        <w:ind w:left="720" w:hanging="720"/>
        <w:jc w:val="both"/>
        <w:rPr>
          <w:rFonts w:ascii="Arial" w:hAnsi="Arial" w:cs="Arial"/>
          <w:sz w:val="20"/>
        </w:rPr>
      </w:pPr>
      <w:r w:rsidRPr="005B4469">
        <w:rPr>
          <w:rFonts w:ascii="Arial" w:hAnsi="Arial" w:cs="Arial"/>
          <w:sz w:val="20"/>
        </w:rPr>
        <w:t>2009 to now</w:t>
      </w:r>
      <w:r w:rsidRPr="005B4469">
        <w:rPr>
          <w:rFonts w:ascii="Arial" w:hAnsi="Arial" w:cs="Arial"/>
          <w:sz w:val="20"/>
        </w:rPr>
        <w:tab/>
        <w:t>Journal of Clinical Medicine and Research</w:t>
      </w:r>
    </w:p>
    <w:p w14:paraId="4F4AA8A7" w14:textId="77777777" w:rsidR="005F0DBE" w:rsidRPr="005B4469" w:rsidRDefault="005F0DBE" w:rsidP="005F0DBE">
      <w:pPr>
        <w:tabs>
          <w:tab w:val="left" w:pos="540"/>
        </w:tabs>
        <w:ind w:left="720" w:hanging="720"/>
        <w:jc w:val="both"/>
        <w:rPr>
          <w:rFonts w:ascii="Arial" w:hAnsi="Arial" w:cs="Arial"/>
          <w:sz w:val="20"/>
        </w:rPr>
      </w:pPr>
    </w:p>
    <w:p w14:paraId="7E34E3A2" w14:textId="77777777" w:rsidR="003C5B03" w:rsidRPr="005B4469" w:rsidRDefault="003C5B03" w:rsidP="003C5B03">
      <w:pPr>
        <w:tabs>
          <w:tab w:val="left" w:pos="540"/>
        </w:tabs>
        <w:ind w:left="720" w:hanging="720"/>
        <w:jc w:val="both"/>
        <w:rPr>
          <w:rFonts w:ascii="Arial" w:hAnsi="Arial" w:cs="Arial"/>
          <w:sz w:val="20"/>
          <w:u w:val="single"/>
        </w:rPr>
      </w:pPr>
      <w:r w:rsidRPr="005B4469">
        <w:rPr>
          <w:rFonts w:ascii="Arial" w:hAnsi="Arial" w:cs="Arial"/>
          <w:sz w:val="20"/>
          <w:u w:val="single"/>
        </w:rPr>
        <w:t xml:space="preserve">REVIEWER SERVICE </w:t>
      </w:r>
    </w:p>
    <w:p w14:paraId="4E0DBD4E" w14:textId="77777777" w:rsidR="006C2866" w:rsidRPr="005B4469" w:rsidRDefault="006C2866" w:rsidP="003C5B03">
      <w:pPr>
        <w:tabs>
          <w:tab w:val="left" w:pos="540"/>
        </w:tabs>
        <w:ind w:left="720" w:hanging="720"/>
        <w:jc w:val="both"/>
        <w:rPr>
          <w:rFonts w:ascii="Arial" w:hAnsi="Arial" w:cs="Arial"/>
          <w:sz w:val="20"/>
        </w:rPr>
      </w:pPr>
    </w:p>
    <w:p w14:paraId="00243221"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2011 to now</w:t>
      </w:r>
      <w:r w:rsidRPr="005B4469">
        <w:rPr>
          <w:rFonts w:ascii="Arial" w:hAnsi="Arial" w:cs="Arial"/>
          <w:sz w:val="20"/>
        </w:rPr>
        <w:tab/>
        <w:t>Permanente Journal</w:t>
      </w:r>
    </w:p>
    <w:p w14:paraId="07A3D8D5"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2010 to now</w:t>
      </w:r>
      <w:r w:rsidRPr="005B4469">
        <w:rPr>
          <w:rFonts w:ascii="Arial" w:hAnsi="Arial" w:cs="Arial"/>
          <w:sz w:val="20"/>
        </w:rPr>
        <w:tab/>
        <w:t>Educational Research</w:t>
      </w:r>
    </w:p>
    <w:p w14:paraId="33C229BD"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2009 to now</w:t>
      </w:r>
      <w:r w:rsidRPr="005B4469">
        <w:rPr>
          <w:rFonts w:ascii="Arial" w:hAnsi="Arial" w:cs="Arial"/>
          <w:sz w:val="20"/>
        </w:rPr>
        <w:tab/>
        <w:t>Clinical Schizophrenia &amp; Related Psychosis</w:t>
      </w:r>
    </w:p>
    <w:p w14:paraId="3AC80F05"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2009 to now</w:t>
      </w:r>
      <w:r w:rsidRPr="005B4469">
        <w:rPr>
          <w:rFonts w:ascii="Arial" w:hAnsi="Arial" w:cs="Arial"/>
          <w:sz w:val="20"/>
        </w:rPr>
        <w:tab/>
        <w:t>Mental Illness Journal</w:t>
      </w:r>
    </w:p>
    <w:p w14:paraId="27F4F578"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2007 to now</w:t>
      </w:r>
      <w:r w:rsidRPr="005B4469">
        <w:rPr>
          <w:rFonts w:ascii="Arial" w:hAnsi="Arial" w:cs="Arial"/>
          <w:sz w:val="20"/>
        </w:rPr>
        <w:tab/>
        <w:t>British Medical Journal (BMJ)</w:t>
      </w:r>
    </w:p>
    <w:p w14:paraId="7B79B2B0"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2007 to now</w:t>
      </w:r>
      <w:r w:rsidRPr="005B4469">
        <w:rPr>
          <w:rFonts w:ascii="Arial" w:hAnsi="Arial" w:cs="Arial"/>
          <w:sz w:val="20"/>
        </w:rPr>
        <w:tab/>
        <w:t>American Journal of Psychiatry</w:t>
      </w:r>
    </w:p>
    <w:p w14:paraId="06C90FB0"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 xml:space="preserve">2006 to now </w:t>
      </w:r>
      <w:r w:rsidRPr="005B4469">
        <w:rPr>
          <w:rFonts w:ascii="Arial" w:hAnsi="Arial" w:cs="Arial"/>
          <w:sz w:val="20"/>
        </w:rPr>
        <w:tab/>
        <w:t>Journal of Clinical Psychiatry</w:t>
      </w:r>
    </w:p>
    <w:p w14:paraId="6A6B8F41"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2005 to now</w:t>
      </w:r>
      <w:r w:rsidRPr="005B4469">
        <w:rPr>
          <w:rFonts w:ascii="Arial" w:hAnsi="Arial" w:cs="Arial"/>
          <w:sz w:val="20"/>
        </w:rPr>
        <w:tab/>
        <w:t>Schizophrenia Research</w:t>
      </w:r>
    </w:p>
    <w:p w14:paraId="3B6392EB"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2005 to now</w:t>
      </w:r>
      <w:r w:rsidRPr="005B4469">
        <w:rPr>
          <w:rFonts w:ascii="Arial" w:hAnsi="Arial" w:cs="Arial"/>
          <w:sz w:val="20"/>
        </w:rPr>
        <w:tab/>
        <w:t>Central Nervous System (CNS) Spectrum</w:t>
      </w:r>
    </w:p>
    <w:p w14:paraId="76082732" w14:textId="77777777" w:rsidR="00AE6557" w:rsidRPr="005B4469" w:rsidRDefault="00AE6557" w:rsidP="00AE6557">
      <w:pPr>
        <w:tabs>
          <w:tab w:val="left" w:pos="540"/>
        </w:tabs>
        <w:jc w:val="both"/>
        <w:rPr>
          <w:rFonts w:ascii="Arial" w:hAnsi="Arial" w:cs="Arial"/>
          <w:sz w:val="20"/>
        </w:rPr>
      </w:pPr>
      <w:r w:rsidRPr="005B4469">
        <w:rPr>
          <w:rFonts w:ascii="Arial" w:hAnsi="Arial" w:cs="Arial"/>
          <w:sz w:val="20"/>
        </w:rPr>
        <w:t>2005 to now</w:t>
      </w:r>
      <w:r w:rsidRPr="005B4469">
        <w:rPr>
          <w:rFonts w:ascii="Arial" w:hAnsi="Arial" w:cs="Arial"/>
          <w:sz w:val="20"/>
        </w:rPr>
        <w:tab/>
        <w:t>British Psychiatric Journal (BPJ)</w:t>
      </w:r>
      <w:r w:rsidRPr="005B4469">
        <w:rPr>
          <w:rFonts w:ascii="Arial" w:hAnsi="Arial" w:cs="Arial"/>
          <w:sz w:val="20"/>
        </w:rPr>
        <w:tab/>
      </w:r>
    </w:p>
    <w:p w14:paraId="31D4A399" w14:textId="77777777" w:rsidR="000E0DFB" w:rsidRPr="005B4469" w:rsidRDefault="00AE6557" w:rsidP="003C5B03">
      <w:pPr>
        <w:tabs>
          <w:tab w:val="left" w:pos="540"/>
        </w:tabs>
        <w:jc w:val="both"/>
        <w:rPr>
          <w:rFonts w:ascii="Arial" w:hAnsi="Arial" w:cs="Arial"/>
          <w:sz w:val="20"/>
        </w:rPr>
      </w:pPr>
      <w:r w:rsidRPr="005B4469">
        <w:rPr>
          <w:rFonts w:ascii="Arial" w:hAnsi="Arial" w:cs="Arial"/>
          <w:sz w:val="20"/>
        </w:rPr>
        <w:t>2003 to now</w:t>
      </w:r>
      <w:r w:rsidRPr="005B4469">
        <w:rPr>
          <w:rFonts w:ascii="Arial" w:hAnsi="Arial" w:cs="Arial"/>
          <w:sz w:val="20"/>
        </w:rPr>
        <w:tab/>
        <w:t>Southern Medical Journal (SMJ)</w:t>
      </w:r>
    </w:p>
    <w:p w14:paraId="4594F6EE" w14:textId="77777777" w:rsidR="000E0DFB" w:rsidRPr="005B4469" w:rsidRDefault="000E0DFB" w:rsidP="003C5B03">
      <w:pPr>
        <w:tabs>
          <w:tab w:val="left" w:pos="540"/>
        </w:tabs>
        <w:jc w:val="both"/>
        <w:rPr>
          <w:rFonts w:ascii="Arial" w:hAnsi="Arial" w:cs="Arial"/>
          <w:sz w:val="20"/>
        </w:rPr>
      </w:pPr>
    </w:p>
    <w:p w14:paraId="7ED1D3D6" w14:textId="77777777" w:rsidR="000E0DFB" w:rsidRPr="005B4469" w:rsidRDefault="000E0DFB" w:rsidP="003C5B03">
      <w:pPr>
        <w:tabs>
          <w:tab w:val="left" w:pos="540"/>
        </w:tabs>
        <w:jc w:val="both"/>
        <w:rPr>
          <w:rFonts w:ascii="Arial" w:hAnsi="Arial" w:cs="Arial"/>
          <w:sz w:val="20"/>
        </w:rPr>
      </w:pPr>
    </w:p>
    <w:p w14:paraId="52B8AE9B" w14:textId="77777777" w:rsidR="003C5B03" w:rsidRPr="005B4469" w:rsidRDefault="003C5B03" w:rsidP="003C5B03">
      <w:pPr>
        <w:tabs>
          <w:tab w:val="left" w:pos="540"/>
        </w:tabs>
        <w:jc w:val="both"/>
        <w:rPr>
          <w:rFonts w:ascii="Arial" w:hAnsi="Arial" w:cs="Arial"/>
          <w:sz w:val="20"/>
          <w:u w:val="single"/>
        </w:rPr>
      </w:pPr>
      <w:r w:rsidRPr="005B4469">
        <w:rPr>
          <w:rFonts w:ascii="Arial" w:hAnsi="Arial" w:cs="Arial"/>
          <w:sz w:val="20"/>
          <w:u w:val="single"/>
        </w:rPr>
        <w:t>SOURCES OF RESEARCH SUPPORT</w:t>
      </w:r>
    </w:p>
    <w:p w14:paraId="120F3F83" w14:textId="77777777" w:rsidR="003C5B03" w:rsidRPr="005B4469" w:rsidRDefault="003C5B03" w:rsidP="00BB1928">
      <w:pPr>
        <w:jc w:val="both"/>
        <w:rPr>
          <w:rFonts w:ascii="Arial" w:hAnsi="Arial" w:cs="Arial"/>
        </w:rPr>
      </w:pPr>
    </w:p>
    <w:p w14:paraId="6E0437D7" w14:textId="77777777" w:rsidR="00A53647" w:rsidRPr="005B4469" w:rsidRDefault="00A53647" w:rsidP="00BB1928">
      <w:pPr>
        <w:jc w:val="both"/>
        <w:rPr>
          <w:rFonts w:ascii="Arial" w:hAnsi="Arial" w:cs="Arial"/>
          <w:i/>
          <w:sz w:val="20"/>
          <w:u w:val="single"/>
        </w:rPr>
      </w:pPr>
      <w:r w:rsidRPr="005B4469">
        <w:rPr>
          <w:rFonts w:ascii="Arial" w:hAnsi="Arial" w:cs="Arial"/>
          <w:i/>
          <w:sz w:val="20"/>
          <w:u w:val="single"/>
        </w:rPr>
        <w:lastRenderedPageBreak/>
        <w:t>Ongoing Clinical Research</w:t>
      </w:r>
    </w:p>
    <w:p w14:paraId="01B9532E" w14:textId="77777777" w:rsidR="00066E03" w:rsidRPr="005B4469" w:rsidRDefault="00066E03" w:rsidP="00066E03">
      <w:pPr>
        <w:spacing w:after="120"/>
        <w:rPr>
          <w:rFonts w:ascii="Arial" w:hAnsi="Arial" w:cs="Arial"/>
          <w:i/>
          <w:iCs/>
          <w:szCs w:val="24"/>
          <w:u w:val="single"/>
        </w:rPr>
      </w:pPr>
      <w:r w:rsidRPr="005B4469">
        <w:rPr>
          <w:rFonts w:ascii="Arial" w:hAnsi="Arial" w:cs="Arial"/>
          <w:i/>
          <w:iCs/>
          <w:szCs w:val="24"/>
          <w:u w:val="single"/>
        </w:rPr>
        <w:t>Research Experience</w:t>
      </w:r>
    </w:p>
    <w:p w14:paraId="3DB8AE41"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Protocol TV46000-CNS-30072: A Multicenter, Randomized, Double-Blind, Placebo Controlled Study to Evaluate the Efficacy, Safety, and Tolerability of Risperidone Extended Release Injectable Suspension (TV-46000) for Subcutaneous Use as Maintenance Treatment in Adult and Adolescent Patients with Schizophrenia</w:t>
      </w:r>
    </w:p>
    <w:p w14:paraId="7101C356" w14:textId="77777777" w:rsidR="00066E03" w:rsidRPr="005B4469" w:rsidRDefault="00066E03" w:rsidP="00066E03">
      <w:pPr>
        <w:pBdr>
          <w:bottom w:val="single" w:sz="12" w:space="1" w:color="auto"/>
        </w:pBdr>
        <w:rPr>
          <w:rFonts w:ascii="Arial" w:hAnsi="Arial" w:cs="Arial"/>
          <w:sz w:val="20"/>
        </w:rPr>
      </w:pPr>
    </w:p>
    <w:p w14:paraId="6BAFB546"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3b Multi-Center, Open-Label, Mirror-Image, Trial in Adult Subjects with Schizophrenia Treated Prospectively for 6-months with Abilify MyCite</w:t>
      </w:r>
    </w:p>
    <w:p w14:paraId="4ECA2229" w14:textId="77777777" w:rsidR="00066E03" w:rsidRPr="005B4469" w:rsidRDefault="00066E03" w:rsidP="00066E03">
      <w:pPr>
        <w:pBdr>
          <w:bottom w:val="single" w:sz="12" w:space="1" w:color="auto"/>
        </w:pBdr>
        <w:rPr>
          <w:rFonts w:ascii="Arial" w:hAnsi="Arial" w:cs="Arial"/>
          <w:sz w:val="20"/>
        </w:rPr>
      </w:pPr>
    </w:p>
    <w:p w14:paraId="3B8D4FB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Study to Evaluate the Safety and Efficacy of NYX-783 in Subjects with Post-Traumatic Stress Disorder.</w:t>
      </w:r>
    </w:p>
    <w:p w14:paraId="3739057D" w14:textId="77777777" w:rsidR="00066E03" w:rsidRPr="005B4469" w:rsidRDefault="00066E03" w:rsidP="00066E03">
      <w:pPr>
        <w:pBdr>
          <w:bottom w:val="single" w:sz="12" w:space="1" w:color="auto"/>
        </w:pBdr>
        <w:rPr>
          <w:rFonts w:ascii="Arial" w:hAnsi="Arial" w:cs="Arial"/>
          <w:sz w:val="20"/>
        </w:rPr>
      </w:pPr>
    </w:p>
    <w:p w14:paraId="2194619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Principal investigator. A 6-week, International, Multicenter, Randomized, Double-blind, Parallel-group, Placebo-controlled Study of the Efficacy and Safety of Cariprazine in the Treatment of Adolescent Participants (13 to 17 years of age) with Schizophrenia. </w:t>
      </w:r>
    </w:p>
    <w:p w14:paraId="54713EF0" w14:textId="77777777" w:rsidR="00066E03" w:rsidRPr="005B4469" w:rsidRDefault="00066E03" w:rsidP="00066E03">
      <w:pPr>
        <w:pBdr>
          <w:bottom w:val="single" w:sz="12" w:space="1" w:color="auto"/>
        </w:pBdr>
        <w:rPr>
          <w:rFonts w:ascii="Arial" w:hAnsi="Arial" w:cs="Arial"/>
          <w:sz w:val="20"/>
        </w:rPr>
      </w:pPr>
    </w:p>
    <w:p w14:paraId="17886FE8"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Co-Investigator. NIH 2015-2018 Mitochondrial Dysfunction in psychiatric episodes</w:t>
      </w:r>
    </w:p>
    <w:p w14:paraId="6839CE47" w14:textId="77777777" w:rsidR="00066E03" w:rsidRPr="005B4469" w:rsidRDefault="00066E03" w:rsidP="00066E03">
      <w:pPr>
        <w:pBdr>
          <w:bottom w:val="single" w:sz="12" w:space="1" w:color="auto"/>
        </w:pBdr>
        <w:rPr>
          <w:rFonts w:ascii="Arial" w:hAnsi="Arial" w:cs="Arial"/>
          <w:sz w:val="20"/>
        </w:rPr>
      </w:pPr>
    </w:p>
    <w:p w14:paraId="0CAB601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Randomized, Placebo-Controlled, Double-Blind Study to Assess the Efficacy and Safety of ESN364 in Women Suffering From Moderate to Severe Vasomotor Symptoms (Hot Flashes) Associated with Menopause</w:t>
      </w:r>
    </w:p>
    <w:p w14:paraId="25916A0F" w14:textId="77777777" w:rsidR="00066E03" w:rsidRPr="005B4469" w:rsidRDefault="00066E03" w:rsidP="00066E03">
      <w:pPr>
        <w:pBdr>
          <w:bottom w:val="single" w:sz="12" w:space="1" w:color="auto"/>
        </w:pBdr>
        <w:rPr>
          <w:rFonts w:ascii="Arial" w:hAnsi="Arial" w:cs="Arial"/>
          <w:sz w:val="20"/>
        </w:rPr>
      </w:pPr>
    </w:p>
    <w:p w14:paraId="569E7AE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Protocol 18-AVP-786-207: A Multi-Center, Randomized, Double-Blind, Placebo-Controlled, Parallel-Arm Study to Assess the Efficacy, Safety, and Tolerability of AVP-</w:t>
      </w:r>
      <w:r w:rsidRPr="005B4469">
        <w:rPr>
          <w:rFonts w:ascii="Arial" w:hAnsi="Arial" w:cs="Arial"/>
          <w:sz w:val="20"/>
        </w:rPr>
        <w:tab/>
        <w:t xml:space="preserve">786 (deudextromethorphan hydrobromide [d6-DM]/quinidine sulfate [Q]) for the </w:t>
      </w:r>
      <w:r w:rsidRPr="005B4469">
        <w:rPr>
          <w:rFonts w:ascii="Arial" w:hAnsi="Arial" w:cs="Arial"/>
          <w:sz w:val="20"/>
        </w:rPr>
        <w:tab/>
        <w:t>treatment of negative symptoms of schizophrenia</w:t>
      </w:r>
    </w:p>
    <w:p w14:paraId="18DE6F6D" w14:textId="77777777" w:rsidR="00066E03" w:rsidRPr="005B4469" w:rsidRDefault="00066E03" w:rsidP="00066E03">
      <w:pPr>
        <w:pBdr>
          <w:bottom w:val="single" w:sz="12" w:space="1" w:color="auto"/>
        </w:pBdr>
        <w:rPr>
          <w:rFonts w:ascii="Arial" w:hAnsi="Arial" w:cs="Arial"/>
          <w:sz w:val="20"/>
        </w:rPr>
      </w:pPr>
    </w:p>
    <w:p w14:paraId="28656B36"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Phase 1, Multicenter, Open-Label, Dose-Escalation, Combination Study of Marizomib And Bevacizumab in Bevacizumab-Naive Subjects with WHO Grade IV Malignant Glioma (Triphase Research and Development I Corp.), (NPI-0052) </w:t>
      </w:r>
    </w:p>
    <w:p w14:paraId="55CEBC73" w14:textId="77777777" w:rsidR="00066E03" w:rsidRPr="005B4469" w:rsidRDefault="00066E03" w:rsidP="00066E03">
      <w:pPr>
        <w:pBdr>
          <w:bottom w:val="single" w:sz="12" w:space="1" w:color="auto"/>
        </w:pBdr>
        <w:rPr>
          <w:rFonts w:ascii="Arial" w:hAnsi="Arial" w:cs="Arial"/>
          <w:sz w:val="20"/>
        </w:rPr>
      </w:pPr>
    </w:p>
    <w:p w14:paraId="77206CB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2, Randomized, Double-Blind, Placebo Controlled Study To Assess The Effects Of Ro6889450 In Patients With Schizophrenia Or Schizoaffective Disorder And Negative Symptoms</w:t>
      </w:r>
    </w:p>
    <w:p w14:paraId="31F728EE" w14:textId="77777777" w:rsidR="00066E03" w:rsidRPr="005B4469" w:rsidRDefault="00066E03" w:rsidP="00066E03">
      <w:pPr>
        <w:pBdr>
          <w:bottom w:val="single" w:sz="12" w:space="1" w:color="auto"/>
        </w:pBdr>
        <w:rPr>
          <w:rFonts w:ascii="Arial" w:hAnsi="Arial" w:cs="Arial"/>
          <w:sz w:val="20"/>
        </w:rPr>
      </w:pPr>
    </w:p>
    <w:p w14:paraId="71EA0FE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Study of Marizomib With Temozolomide and Radiotherapy in Patients with Newly Diagnosed Brain Cancer</w:t>
      </w:r>
    </w:p>
    <w:p w14:paraId="3B70B170" w14:textId="77777777" w:rsidR="00066E03" w:rsidRPr="005B4469" w:rsidRDefault="00066E03" w:rsidP="00066E03">
      <w:pPr>
        <w:pBdr>
          <w:bottom w:val="single" w:sz="12" w:space="1" w:color="auto"/>
        </w:pBdr>
        <w:rPr>
          <w:rFonts w:ascii="Arial" w:hAnsi="Arial" w:cs="Arial"/>
          <w:sz w:val="20"/>
        </w:rPr>
      </w:pPr>
    </w:p>
    <w:p w14:paraId="6D53E93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Protocol 2014-001-00: A Double-Blind Trial of Adjunctive Valacyclovir to Improve Cognition in Early Phase Schizophrenia (VISTA). Stanly Medical Research Institute</w:t>
      </w:r>
    </w:p>
    <w:p w14:paraId="47276A9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Identification of functional MRI and neuropsychiatric changes after marizomib treatment in patients enrolled in the UCI 14-58 study (single agent marizomib cohort), (Triphase Research and Development I Corporation)</w:t>
      </w:r>
    </w:p>
    <w:p w14:paraId="4E308A34" w14:textId="77777777" w:rsidR="00066E03" w:rsidRPr="005B4469" w:rsidRDefault="00066E03" w:rsidP="00066E03">
      <w:pPr>
        <w:pBdr>
          <w:bottom w:val="single" w:sz="12" w:space="1" w:color="auto"/>
        </w:pBdr>
        <w:rPr>
          <w:rFonts w:ascii="Arial" w:hAnsi="Arial" w:cs="Arial"/>
          <w:sz w:val="20"/>
        </w:rPr>
      </w:pPr>
    </w:p>
    <w:p w14:paraId="3732CFF2"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Pilot study of mirtazapine for the dual treatment of depression and temozolomide-induced nausea and vomiting (CINV) in newly diagnosed glioma patients (Track 2), CFCCC- Pilot Project Award Co-PI</w:t>
      </w:r>
    </w:p>
    <w:p w14:paraId="336055B3" w14:textId="77777777" w:rsidR="00066E03" w:rsidRPr="005B4469" w:rsidRDefault="00066E03" w:rsidP="00066E03">
      <w:pPr>
        <w:pBdr>
          <w:bottom w:val="single" w:sz="12" w:space="1" w:color="auto"/>
        </w:pBdr>
        <w:rPr>
          <w:rFonts w:ascii="Arial" w:hAnsi="Arial" w:cs="Arial"/>
          <w:sz w:val="20"/>
        </w:rPr>
      </w:pPr>
    </w:p>
    <w:p w14:paraId="11C48541"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UC Reliance 793 - Anti-Amyloid Treatment in Asymptomatic Alzheimer’s Disease- Protocol H8A-MC-LZAZ/ADC-040-A4</w:t>
      </w:r>
    </w:p>
    <w:p w14:paraId="3B38BE32" w14:textId="77777777" w:rsidR="00066E03" w:rsidRPr="005B4469" w:rsidRDefault="00066E03" w:rsidP="00066E03">
      <w:pPr>
        <w:pBdr>
          <w:bottom w:val="single" w:sz="12" w:space="1" w:color="auto"/>
        </w:pBdr>
        <w:rPr>
          <w:rFonts w:ascii="Arial" w:hAnsi="Arial" w:cs="Arial"/>
          <w:sz w:val="20"/>
        </w:rPr>
      </w:pPr>
    </w:p>
    <w:p w14:paraId="0AE544C1"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2 multi-center, randomized, double blind, placebo-controlled, parallel group study to evaluate the efficacy and safety of T-817MA in patients with mild to moderate Alzheimer’s Disease (US202). </w:t>
      </w:r>
    </w:p>
    <w:p w14:paraId="188B699F" w14:textId="77777777" w:rsidR="00066E03" w:rsidRPr="005B4469" w:rsidRDefault="00066E03" w:rsidP="00066E03">
      <w:pPr>
        <w:pBdr>
          <w:bottom w:val="single" w:sz="12" w:space="1" w:color="auto"/>
        </w:pBdr>
        <w:rPr>
          <w:rFonts w:ascii="Arial" w:hAnsi="Arial" w:cs="Arial"/>
          <w:sz w:val="20"/>
        </w:rPr>
      </w:pPr>
    </w:p>
    <w:p w14:paraId="375FB382"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2, Efficacy, Safety, and Tolerability Study of ALKS 3831 in Schizophrenia with Alcohol Use Disorder. </w:t>
      </w:r>
    </w:p>
    <w:p w14:paraId="6D764549" w14:textId="77777777" w:rsidR="00066E03" w:rsidRPr="005B4469" w:rsidRDefault="00066E03" w:rsidP="00066E03">
      <w:pPr>
        <w:pBdr>
          <w:bottom w:val="single" w:sz="12" w:space="1" w:color="auto"/>
        </w:pBdr>
        <w:rPr>
          <w:rFonts w:ascii="Arial" w:hAnsi="Arial" w:cs="Arial"/>
          <w:sz w:val="20"/>
        </w:rPr>
      </w:pPr>
    </w:p>
    <w:p w14:paraId="6D4CF129"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lastRenderedPageBreak/>
        <w:t>A Placebo-controlled, Double-blind, Parallel-group, Bayesian Adaptive Randomization Design and Dose Regimen-finding Study to Evaluate Safety, Tolerability and Efficacy of BAN2401in Subjects with Early Alzheimer Disease. </w:t>
      </w:r>
    </w:p>
    <w:p w14:paraId="3BCCA49C" w14:textId="77777777" w:rsidR="00066E03" w:rsidRPr="005B4469" w:rsidRDefault="00066E03" w:rsidP="00066E03">
      <w:pPr>
        <w:pBdr>
          <w:bottom w:val="single" w:sz="12" w:space="1" w:color="auto"/>
        </w:pBdr>
        <w:rPr>
          <w:rFonts w:ascii="Arial" w:hAnsi="Arial" w:cs="Arial"/>
          <w:sz w:val="20"/>
        </w:rPr>
      </w:pPr>
    </w:p>
    <w:p w14:paraId="34D3D21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 xml:space="preserve">Alzheimer Disease Neuroimaging Initiative 2 (ADNI2) Protocol: ADC-039 Amendment 3 dated October 17, 2014 &amp; Investigator Brochure AV45 (Florbetapir F 18) version 10 dated June 30, 2014. </w:t>
      </w:r>
    </w:p>
    <w:p w14:paraId="3D30430E" w14:textId="77777777" w:rsidR="00066E03" w:rsidRPr="005B4469" w:rsidRDefault="00066E03" w:rsidP="00066E03">
      <w:pPr>
        <w:pBdr>
          <w:bottom w:val="single" w:sz="12" w:space="1" w:color="auto"/>
        </w:pBdr>
        <w:rPr>
          <w:rFonts w:ascii="Arial" w:hAnsi="Arial" w:cs="Arial"/>
          <w:sz w:val="20"/>
        </w:rPr>
      </w:pPr>
    </w:p>
    <w:p w14:paraId="7F89437A"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III Safety and Efficacy Study of ALZT-OP1 in Subjects with Evidence of Early Alzheimer’s Disease.</w:t>
      </w:r>
    </w:p>
    <w:p w14:paraId="4FEEA5E4" w14:textId="77777777" w:rsidR="00066E03" w:rsidRPr="005B4469" w:rsidRDefault="00066E03" w:rsidP="00066E03">
      <w:pPr>
        <w:pBdr>
          <w:bottom w:val="single" w:sz="12" w:space="1" w:color="auto"/>
        </w:pBdr>
        <w:rPr>
          <w:rFonts w:ascii="Arial" w:hAnsi="Arial" w:cs="Arial"/>
          <w:sz w:val="20"/>
        </w:rPr>
      </w:pPr>
    </w:p>
    <w:p w14:paraId="115EFE5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HS# 2016-3320, WIRB Reliance #20: A Randomized, Double-blind, Placebo-controlled, Multi-center Study of Rapastinel as Adjunctive Therapy in Major Depressive Disorder.</w:t>
      </w:r>
    </w:p>
    <w:p w14:paraId="0450E3CC" w14:textId="77777777" w:rsidR="00066E03" w:rsidRPr="005B4469" w:rsidRDefault="00066E03" w:rsidP="00066E03">
      <w:pPr>
        <w:pBdr>
          <w:bottom w:val="single" w:sz="12" w:space="1" w:color="auto"/>
        </w:pBdr>
        <w:rPr>
          <w:rFonts w:ascii="Arial" w:hAnsi="Arial" w:cs="Arial"/>
          <w:sz w:val="20"/>
        </w:rPr>
      </w:pPr>
    </w:p>
    <w:p w14:paraId="2E3FAA7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Exploratory, Multicenter, Randomized, Double-blind, fMRI Study of Fixed-dose Brexpiprazole (OPC-34712) (2 and 4 mg/day tablets) in Adults with Schizophrenia with Impulsivity. </w:t>
      </w:r>
    </w:p>
    <w:p w14:paraId="5B7AF776" w14:textId="77777777" w:rsidR="00066E03" w:rsidRPr="005B4469" w:rsidRDefault="00066E03" w:rsidP="00066E03">
      <w:pPr>
        <w:pBdr>
          <w:bottom w:val="single" w:sz="12" w:space="1" w:color="auto"/>
        </w:pBdr>
        <w:rPr>
          <w:rFonts w:ascii="Arial" w:hAnsi="Arial" w:cs="Arial"/>
          <w:sz w:val="20"/>
        </w:rPr>
      </w:pPr>
    </w:p>
    <w:p w14:paraId="1774431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Randomized, double-blind, parallel-group, placebo-controlled, fixed-dose study of Lu AE58054 in patients with mild-moderate Alzheimer’s disease treated with donepezil; study 2. Study # 14862A</w:t>
      </w:r>
    </w:p>
    <w:p w14:paraId="623F4975" w14:textId="77777777" w:rsidR="00066E03" w:rsidRPr="005B4469" w:rsidRDefault="00066E03" w:rsidP="00066E03">
      <w:pPr>
        <w:pBdr>
          <w:bottom w:val="single" w:sz="12" w:space="1" w:color="auto"/>
        </w:pBdr>
        <w:rPr>
          <w:rFonts w:ascii="Arial" w:hAnsi="Arial" w:cs="Arial"/>
          <w:sz w:val="20"/>
        </w:rPr>
      </w:pPr>
    </w:p>
    <w:p w14:paraId="30F207D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Trial to Evaluate the Safety, Eﬃcacy, and Tolerability of Brexpiprazole in Treating Agitation Associated with Dementia of the Alzheimer's Type</w:t>
      </w:r>
    </w:p>
    <w:p w14:paraId="50247483" w14:textId="77777777" w:rsidR="00066E03" w:rsidRPr="005B4469" w:rsidRDefault="00066E03" w:rsidP="00066E03">
      <w:pPr>
        <w:pBdr>
          <w:bottom w:val="single" w:sz="12" w:space="1" w:color="auto"/>
        </w:pBdr>
        <w:rPr>
          <w:rFonts w:ascii="Arial" w:hAnsi="Arial" w:cs="Arial"/>
          <w:sz w:val="20"/>
        </w:rPr>
      </w:pPr>
    </w:p>
    <w:p w14:paraId="2196AD8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12-week Extension Trial to Evaluate the Safety and Tolerability of Brexpiprazole in the Treatment of Subjects with Agitation Associated with Dementia of the Alzheimer's Type</w:t>
      </w:r>
    </w:p>
    <w:p w14:paraId="2C8B7852" w14:textId="77777777" w:rsidR="00066E03" w:rsidRPr="005B4469" w:rsidRDefault="00066E03" w:rsidP="00066E03">
      <w:pPr>
        <w:pBdr>
          <w:bottom w:val="single" w:sz="12" w:space="1" w:color="auto"/>
        </w:pBdr>
        <w:rPr>
          <w:rFonts w:ascii="Arial" w:hAnsi="Arial" w:cs="Arial"/>
          <w:sz w:val="20"/>
        </w:rPr>
      </w:pPr>
    </w:p>
    <w:p w14:paraId="7D93B3AF"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Longitudinal Cohort Study of Resource use and Cost of Mild Cognitive Impairment and Mild Dementia Due to Alzheimer’s Disease in the United States</w:t>
      </w:r>
    </w:p>
    <w:p w14:paraId="26612EDF" w14:textId="77777777" w:rsidR="00066E03" w:rsidRPr="005B4469" w:rsidRDefault="00066E03" w:rsidP="00066E03">
      <w:pPr>
        <w:pBdr>
          <w:bottom w:val="single" w:sz="12" w:space="1" w:color="auto"/>
        </w:pBdr>
        <w:rPr>
          <w:rFonts w:ascii="Arial" w:hAnsi="Arial" w:cs="Arial"/>
          <w:sz w:val="20"/>
        </w:rPr>
      </w:pPr>
    </w:p>
    <w:p w14:paraId="794FE2DF"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III, Multicenter, Randomized, Double-Blind, Placebo-Controlled, Parallel-Group, Eﬃcacy, and Safety Study of Gantenerumab in Patients with Early (Prodromal to Mild) Alzheimer's Disease</w:t>
      </w:r>
    </w:p>
    <w:p w14:paraId="08BF7841" w14:textId="77777777" w:rsidR="00066E03" w:rsidRPr="005B4469" w:rsidRDefault="00066E03" w:rsidP="00066E03">
      <w:pPr>
        <w:pBdr>
          <w:bottom w:val="single" w:sz="12" w:space="1" w:color="auto"/>
        </w:pBdr>
        <w:rPr>
          <w:rFonts w:ascii="Arial" w:hAnsi="Arial" w:cs="Arial"/>
          <w:sz w:val="20"/>
        </w:rPr>
      </w:pPr>
    </w:p>
    <w:p w14:paraId="3475172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4, Randomized, Double-Blind, Placebo-Controlled Study to Evaluate the Potential for Clinical Dependence and Withdrawal Symptoms Associated with Valbenazine</w:t>
      </w:r>
    </w:p>
    <w:p w14:paraId="0B06F0B8" w14:textId="77777777" w:rsidR="00066E03" w:rsidRPr="005B4469" w:rsidRDefault="00066E03" w:rsidP="00066E03">
      <w:pPr>
        <w:pBdr>
          <w:bottom w:val="single" w:sz="12" w:space="1" w:color="auto"/>
        </w:pBdr>
        <w:rPr>
          <w:rFonts w:ascii="Arial" w:hAnsi="Arial" w:cs="Arial"/>
          <w:sz w:val="20"/>
        </w:rPr>
      </w:pPr>
    </w:p>
    <w:p w14:paraId="244D6E61"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Multicenter, Randomized, Double-Blind, Placebo-Controlled Study to Evaluate the Eﬃcacy, Safety, and Tolerability of Risperidone Extended- Release Injectable Suspension (TV-46000) for Subcutaneous Use as Maintenance Treatment in Adult Patients With Schizophrenia</w:t>
      </w:r>
    </w:p>
    <w:p w14:paraId="4990472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Double-Blind, Placebo-Controlled Study of Cariprazine as an Adjunct to Antidepressant in the Treatment of Patients with Major Depressive Disorder who have had an Inadequate Response to Antidepressants</w:t>
      </w:r>
    </w:p>
    <w:p w14:paraId="3F0724D9" w14:textId="77777777" w:rsidR="00066E03" w:rsidRPr="005B4469" w:rsidRDefault="00066E03" w:rsidP="00066E03">
      <w:pPr>
        <w:pBdr>
          <w:bottom w:val="single" w:sz="12" w:space="1" w:color="auto"/>
        </w:pBdr>
        <w:rPr>
          <w:rFonts w:ascii="Arial" w:hAnsi="Arial" w:cs="Arial"/>
          <w:sz w:val="20"/>
        </w:rPr>
      </w:pPr>
    </w:p>
    <w:p w14:paraId="101D65B6"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Open-Label, Long Term Safety Study of SD-809 (Deutetrabenazine) for the Treatment of Moderate to Severe Tardive Dyskinesia</w:t>
      </w:r>
    </w:p>
    <w:p w14:paraId="52D3B887" w14:textId="77777777" w:rsidR="00066E03" w:rsidRPr="005B4469" w:rsidRDefault="00066E03" w:rsidP="00066E03">
      <w:pPr>
        <w:pBdr>
          <w:bottom w:val="single" w:sz="12" w:space="1" w:color="auto"/>
        </w:pBdr>
        <w:rPr>
          <w:rFonts w:ascii="Arial" w:hAnsi="Arial" w:cs="Arial"/>
          <w:sz w:val="20"/>
        </w:rPr>
      </w:pPr>
    </w:p>
    <w:p w14:paraId="1F5B02D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4, Randomized, Double-Blind, Placebo-Controlled Study to Evaluate the Potential for Clinical Dependence and Withdrawal Symptoms Associated with Valbenazine</w:t>
      </w:r>
    </w:p>
    <w:p w14:paraId="0188A5E3" w14:textId="77777777" w:rsidR="00066E03" w:rsidRPr="005B4469" w:rsidRDefault="00066E03" w:rsidP="00066E03">
      <w:pPr>
        <w:pBdr>
          <w:bottom w:val="single" w:sz="12" w:space="1" w:color="auto"/>
        </w:pBdr>
        <w:rPr>
          <w:rFonts w:ascii="Arial" w:hAnsi="Arial" w:cs="Arial"/>
          <w:sz w:val="20"/>
        </w:rPr>
      </w:pPr>
    </w:p>
    <w:p w14:paraId="72509648"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4, Double Blind, Placebo-Controlled, Randomized Withdrawal Study to Evaluate the Persistence of Effect and Safety of Valbenazine for the Treatment of Tardive Dyskinesia</w:t>
      </w:r>
    </w:p>
    <w:p w14:paraId="18A2376E" w14:textId="77777777" w:rsidR="00066E03" w:rsidRPr="005B4469" w:rsidRDefault="00066E03" w:rsidP="00066E03">
      <w:pPr>
        <w:pBdr>
          <w:bottom w:val="single" w:sz="12" w:space="1" w:color="auto"/>
        </w:pBdr>
        <w:rPr>
          <w:rFonts w:ascii="Arial" w:hAnsi="Arial" w:cs="Arial"/>
          <w:sz w:val="20"/>
        </w:rPr>
      </w:pPr>
    </w:p>
    <w:p w14:paraId="22352BF0"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IIIb Multi-Center, Open-Label, Mirror-Image, Trial in Adult Subjects with Schizophrenia Treated Prospectively for 6-months with Abilify MyCite®</w:t>
      </w:r>
    </w:p>
    <w:p w14:paraId="6CE359C5" w14:textId="77777777" w:rsidR="00066E03" w:rsidRPr="005B4469" w:rsidRDefault="00066E03" w:rsidP="00066E03">
      <w:pPr>
        <w:pBdr>
          <w:bottom w:val="single" w:sz="12" w:space="1" w:color="auto"/>
        </w:pBdr>
        <w:rPr>
          <w:rFonts w:ascii="Arial" w:hAnsi="Arial" w:cs="Arial"/>
          <w:sz w:val="20"/>
        </w:rPr>
      </w:pPr>
    </w:p>
    <w:p w14:paraId="68F7D49F"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 Controlled Study of COR388 HCl in Subjects with Alzheimer’s Disease</w:t>
      </w:r>
    </w:p>
    <w:p w14:paraId="06A4D3EC" w14:textId="77777777" w:rsidR="00066E03" w:rsidRPr="005B4469" w:rsidRDefault="00066E03" w:rsidP="00066E03">
      <w:pPr>
        <w:pBdr>
          <w:bottom w:val="single" w:sz="12" w:space="1" w:color="auto"/>
        </w:pBdr>
        <w:rPr>
          <w:rFonts w:ascii="Arial" w:hAnsi="Arial" w:cs="Arial"/>
          <w:sz w:val="20"/>
        </w:rPr>
      </w:pPr>
    </w:p>
    <w:p w14:paraId="7C62B762"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lastRenderedPageBreak/>
        <w:t>A Randomized, Double-Blind, Placebo-Controlled Multi-Center Study to Evaluate the Safety and Efficacy of Three Dose Strengths of T3D-959 in Subjects with Mild-to-Moderate Alzheimer’s Disease</w:t>
      </w:r>
    </w:p>
    <w:p w14:paraId="722222B5" w14:textId="77777777" w:rsidR="00066E03" w:rsidRPr="005B4469" w:rsidRDefault="00066E03" w:rsidP="00066E03">
      <w:pPr>
        <w:pBdr>
          <w:bottom w:val="single" w:sz="12" w:space="1" w:color="auto"/>
        </w:pBdr>
        <w:rPr>
          <w:rFonts w:ascii="Arial" w:hAnsi="Arial" w:cs="Arial"/>
          <w:sz w:val="20"/>
        </w:rPr>
      </w:pPr>
    </w:p>
    <w:p w14:paraId="229A808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Double-Blind Trial of Adjunctive Valacyclovir to Improve Cognition in Early Phase Schizophrenia (VISTA). Stanly Medical Research Institute</w:t>
      </w:r>
    </w:p>
    <w:p w14:paraId="1C42725F" w14:textId="77777777" w:rsidR="00066E03" w:rsidRPr="005B4469" w:rsidRDefault="00066E03" w:rsidP="00066E03">
      <w:pPr>
        <w:pBdr>
          <w:bottom w:val="single" w:sz="12" w:space="1" w:color="auto"/>
        </w:pBdr>
        <w:rPr>
          <w:rFonts w:ascii="Arial" w:hAnsi="Arial" w:cs="Arial"/>
          <w:sz w:val="20"/>
        </w:rPr>
      </w:pPr>
    </w:p>
    <w:p w14:paraId="3C2A757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Randomized, Double-Blind, Placebo-controlled, Multi Center Study to Assess the Efficacy and Safety ofITI-007 Monotherapy in the Treatment of Patients with Major Depressive Episodes Associated with Bipolar I or Bipolar II Disorder</w:t>
      </w:r>
    </w:p>
    <w:p w14:paraId="43EA011F" w14:textId="77777777" w:rsidR="00066E03" w:rsidRPr="005B4469" w:rsidRDefault="00066E03" w:rsidP="00066E03">
      <w:pPr>
        <w:pBdr>
          <w:bottom w:val="single" w:sz="12" w:space="1" w:color="auto"/>
        </w:pBdr>
        <w:rPr>
          <w:rFonts w:ascii="Arial" w:hAnsi="Arial" w:cs="Arial"/>
          <w:sz w:val="20"/>
        </w:rPr>
      </w:pPr>
    </w:p>
    <w:p w14:paraId="0339CB6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 A Phase 3, Randomized, Double-Blind, Placebo-controlled, Multi Center Study to Assess the Efficacy and Safety ofITI-007 Adjunctive to Lithium or Valproate in the Treatment of Patients with Major Depressive Episodes Associated with Bipolar I or Bipolar II Disorder</w:t>
      </w:r>
    </w:p>
    <w:p w14:paraId="5B3C9FF5" w14:textId="77777777" w:rsidR="00066E03" w:rsidRPr="005B4469" w:rsidRDefault="00066E03" w:rsidP="00066E03">
      <w:pPr>
        <w:pBdr>
          <w:bottom w:val="single" w:sz="12" w:space="1" w:color="auto"/>
        </w:pBdr>
        <w:rPr>
          <w:rFonts w:ascii="Arial" w:hAnsi="Arial" w:cs="Arial"/>
          <w:sz w:val="20"/>
        </w:rPr>
      </w:pPr>
    </w:p>
    <w:p w14:paraId="3FD151A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Placebo-Controlled, Multi-Center Study to Assess the Efficacy and Safety of ITI-007 in the Treatment of Agitation in Patients with Dementia, Including Alzheimer’s Disease</w:t>
      </w:r>
    </w:p>
    <w:p w14:paraId="5C3711E5" w14:textId="77777777" w:rsidR="00066E03" w:rsidRPr="005B4469" w:rsidRDefault="00066E03" w:rsidP="00066E03">
      <w:pPr>
        <w:pBdr>
          <w:bottom w:val="single" w:sz="12" w:space="1" w:color="auto"/>
        </w:pBdr>
        <w:rPr>
          <w:rFonts w:ascii="Arial" w:hAnsi="Arial" w:cs="Arial"/>
          <w:sz w:val="20"/>
        </w:rPr>
      </w:pPr>
    </w:p>
    <w:p w14:paraId="47B652EF"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Open-Label, Multi-Center Trial to Assess the Safety and Effectiveness of ITI-007 in Patients with Schizophrenia</w:t>
      </w:r>
    </w:p>
    <w:p w14:paraId="3898855F" w14:textId="77777777" w:rsidR="00066E03" w:rsidRPr="005B4469" w:rsidRDefault="00066E03" w:rsidP="00066E03">
      <w:pPr>
        <w:pBdr>
          <w:bottom w:val="single" w:sz="12" w:space="1" w:color="auto"/>
        </w:pBdr>
        <w:rPr>
          <w:rFonts w:ascii="Arial" w:hAnsi="Arial" w:cs="Arial"/>
          <w:sz w:val="20"/>
        </w:rPr>
      </w:pPr>
    </w:p>
    <w:p w14:paraId="4E41729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Double-Blind, Randomized, Multicenter, Placebo-Controlled Study to evaluate the Efficacy and Safety of TNX-102 SL Taken Daily at Bedtime in Patients with Military-Related PTSD Brexpiprazole</w:t>
      </w:r>
    </w:p>
    <w:p w14:paraId="3FD5E5F8" w14:textId="77777777" w:rsidR="00066E03" w:rsidRPr="005B4469" w:rsidRDefault="00066E03" w:rsidP="00066E03">
      <w:pPr>
        <w:pBdr>
          <w:bottom w:val="single" w:sz="12" w:space="1" w:color="auto"/>
        </w:pBdr>
        <w:rPr>
          <w:rFonts w:ascii="Arial" w:hAnsi="Arial" w:cs="Arial"/>
          <w:sz w:val="20"/>
        </w:rPr>
      </w:pPr>
    </w:p>
    <w:p w14:paraId="0BE4302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Multicenter, Randomized, Double-Blind, Parallel-Group, Placebo-Controlled Study Evaluating the Efficacy, Safety, and Pharmacokinetics of SAGE-217 in the Treatment of Adult Female Subjects with Severe Postpartum Depression IND #: 132,131</w:t>
      </w:r>
    </w:p>
    <w:p w14:paraId="4C178EC6" w14:textId="77777777" w:rsidR="00066E03" w:rsidRPr="005B4469" w:rsidRDefault="00066E03" w:rsidP="00066E03">
      <w:pPr>
        <w:pBdr>
          <w:bottom w:val="single" w:sz="12" w:space="1" w:color="auto"/>
        </w:pBdr>
        <w:rPr>
          <w:rFonts w:ascii="Arial" w:hAnsi="Arial" w:cs="Arial"/>
          <w:sz w:val="20"/>
        </w:rPr>
      </w:pPr>
    </w:p>
    <w:p w14:paraId="3ECD1686"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Placebo-Controlled, Multicenter Study of Rapastinel as Adjunctive Therapy in Major Depressive Disorder</w:t>
      </w:r>
    </w:p>
    <w:p w14:paraId="5CE5EF4A" w14:textId="77777777" w:rsidR="00066E03" w:rsidRPr="005B4469" w:rsidRDefault="00066E03" w:rsidP="00066E03">
      <w:pPr>
        <w:pBdr>
          <w:bottom w:val="single" w:sz="12" w:space="1" w:color="auto"/>
        </w:pBdr>
        <w:rPr>
          <w:rFonts w:ascii="Arial" w:hAnsi="Arial" w:cs="Arial"/>
          <w:sz w:val="20"/>
        </w:rPr>
      </w:pPr>
    </w:p>
    <w:p w14:paraId="7C19D73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Placebo-Controlled, Multicenter Study of Rapastinel as Adjunctive Therapy in the Prevention of Relapse in Patients with Major Depressive Disorder</w:t>
      </w:r>
    </w:p>
    <w:p w14:paraId="0661C042" w14:textId="77777777" w:rsidR="00066E03" w:rsidRPr="005B4469" w:rsidRDefault="00066E03" w:rsidP="00066E03">
      <w:pPr>
        <w:pBdr>
          <w:bottom w:val="single" w:sz="12" w:space="1" w:color="auto"/>
        </w:pBdr>
        <w:rPr>
          <w:rFonts w:ascii="Arial" w:hAnsi="Arial" w:cs="Arial"/>
          <w:sz w:val="20"/>
        </w:rPr>
      </w:pPr>
    </w:p>
    <w:p w14:paraId="6F1959D9"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Open-Label, Long-Term Safety Study of Rapastinel as Adjunctive Therapy in Patients with Major Depressive Disorder</w:t>
      </w:r>
    </w:p>
    <w:p w14:paraId="3A98CAAD" w14:textId="77777777" w:rsidR="00066E03" w:rsidRPr="005B4469" w:rsidRDefault="00066E03" w:rsidP="00066E03">
      <w:pPr>
        <w:pBdr>
          <w:bottom w:val="single" w:sz="12" w:space="1" w:color="auto"/>
        </w:pBdr>
        <w:rPr>
          <w:rFonts w:ascii="Arial" w:hAnsi="Arial" w:cs="Arial"/>
          <w:sz w:val="20"/>
        </w:rPr>
      </w:pPr>
    </w:p>
    <w:p w14:paraId="12A4179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III Safety and Efficacy Study of ALZT-OP1 in Subjects with Evidence of Early Alzheimer’s Disease.</w:t>
      </w:r>
    </w:p>
    <w:p w14:paraId="3C2A5719" w14:textId="77777777" w:rsidR="00066E03" w:rsidRPr="005B4469" w:rsidRDefault="00066E03" w:rsidP="00066E03">
      <w:pPr>
        <w:pBdr>
          <w:bottom w:val="single" w:sz="12" w:space="1" w:color="auto"/>
        </w:pBdr>
        <w:rPr>
          <w:rFonts w:ascii="Arial" w:hAnsi="Arial" w:cs="Arial"/>
          <w:sz w:val="20"/>
        </w:rPr>
      </w:pPr>
    </w:p>
    <w:p w14:paraId="3F5C1FF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Open-Label Study to Evaluate the Efficacy and Tolerability of Ecopipam in Adults with Childhood Onset Fluency Disorder (Stuttering)</w:t>
      </w:r>
    </w:p>
    <w:p w14:paraId="4C4418CE" w14:textId="77777777" w:rsidR="00066E03" w:rsidRPr="005B4469" w:rsidRDefault="00066E03" w:rsidP="00066E03">
      <w:pPr>
        <w:pBdr>
          <w:bottom w:val="single" w:sz="12" w:space="1" w:color="auto"/>
        </w:pBdr>
        <w:rPr>
          <w:rFonts w:ascii="Arial" w:hAnsi="Arial" w:cs="Arial"/>
          <w:sz w:val="20"/>
        </w:rPr>
      </w:pPr>
    </w:p>
    <w:p w14:paraId="6B788641"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Short-term, Multicenter, Randomized, Flexible-dose, Double-blind Trial of Brexpiprazole Versus Placebo for the Treatment of Adults With Borderline Personality</w:t>
      </w:r>
    </w:p>
    <w:p w14:paraId="09C3494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Study to Evaluate the Safety and Efficacy NYX-783 in Subjects with Post-Traumatic Stress Disorder</w:t>
      </w:r>
    </w:p>
    <w:p w14:paraId="23DEDE5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 </w:t>
      </w:r>
    </w:p>
    <w:p w14:paraId="3805911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Multi-Center, Randomized, Double-Blind, Placebo-Controlled, Parallel-Arm Study to Assess the Efficacy, Safety, and Tolerability of AVP-786 (deudextromethorphan hydrobromide [d6-DM]/quinidine sulfate [Q]) for the treatment of negative symptoms of schizophrenia</w:t>
      </w:r>
    </w:p>
    <w:p w14:paraId="489D04F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 </w:t>
      </w:r>
    </w:p>
    <w:p w14:paraId="4AD536A0"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Placebo-controlled, 3-Arm Parallel Design Study to Evaluate the Effects of BPN14770 in Patients with Early Stage Alzheimer’s Disease</w:t>
      </w:r>
    </w:p>
    <w:p w14:paraId="709D745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 </w:t>
      </w:r>
    </w:p>
    <w:p w14:paraId="6385DE4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Placebocontrolled Trial to Evaluate the Long-term (ie, Maintenance) Efficacy of Oral Aripiprazole in the Treatment of Pediatric Subjects with Tourette’s Disorder</w:t>
      </w:r>
    </w:p>
    <w:p w14:paraId="21AC9F76" w14:textId="77777777" w:rsidR="00066E03" w:rsidRPr="005B4469" w:rsidRDefault="00066E03" w:rsidP="00066E03">
      <w:pPr>
        <w:pBdr>
          <w:bottom w:val="single" w:sz="12" w:space="1" w:color="auto"/>
        </w:pBdr>
        <w:rPr>
          <w:rFonts w:ascii="Arial" w:hAnsi="Arial" w:cs="Arial"/>
          <w:sz w:val="20"/>
        </w:rPr>
      </w:pPr>
    </w:p>
    <w:p w14:paraId="766E33A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lastRenderedPageBreak/>
        <w:t>A Randomized, Placebo controlled Trial to Evaluate the Long-term (ie, Maintenance) Efficacy of Oral Aripiprazole in the Treatment of Pediatric Subjects with Tourette’s Disorder</w:t>
      </w:r>
    </w:p>
    <w:p w14:paraId="7CC079F0" w14:textId="77777777" w:rsidR="00066E03" w:rsidRPr="005B4469" w:rsidRDefault="00066E03" w:rsidP="00066E03">
      <w:pPr>
        <w:pBdr>
          <w:bottom w:val="single" w:sz="12" w:space="1" w:color="auto"/>
        </w:pBdr>
        <w:rPr>
          <w:rFonts w:ascii="Arial" w:hAnsi="Arial" w:cs="Arial"/>
          <w:sz w:val="20"/>
        </w:rPr>
      </w:pPr>
    </w:p>
    <w:p w14:paraId="7F12D828"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double-Blind, Placebo-Controlled, Randomized withdrawal, Multicenter Clinical trial evaluating The Efficacy, Safety, And Tolerability of Cariprazineina dose-Reduction Paradigm In The prevention Of Relapse In Bipolar I Disorder Patients whose current episode Is Manic Or Depressive, With Or without mixed features.</w:t>
      </w:r>
    </w:p>
    <w:p w14:paraId="10FB6CFF" w14:textId="77777777" w:rsidR="00066E03" w:rsidRPr="005B4469" w:rsidRDefault="00066E03" w:rsidP="00066E03">
      <w:pPr>
        <w:pBdr>
          <w:bottom w:val="single" w:sz="12" w:space="1" w:color="auto"/>
        </w:pBdr>
        <w:rPr>
          <w:rFonts w:ascii="Arial" w:hAnsi="Arial" w:cs="Arial"/>
          <w:sz w:val="20"/>
        </w:rPr>
      </w:pPr>
    </w:p>
    <w:p w14:paraId="18912CD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Double-Blind, Placebo-Controlled, Randomized withdrawal, Multicenter Clinical trial evaluating The Efficacy, Safety, And tolerability of Cariprazineina dose-Reduction Paradigm in the prevention Of Relapse In Patients With Schizophrenia </w:t>
      </w:r>
    </w:p>
    <w:p w14:paraId="1472AC92" w14:textId="77777777" w:rsidR="00066E03" w:rsidRPr="005B4469" w:rsidRDefault="00066E03" w:rsidP="00066E03">
      <w:pPr>
        <w:pBdr>
          <w:bottom w:val="single" w:sz="12" w:space="1" w:color="auto"/>
        </w:pBdr>
        <w:rPr>
          <w:rFonts w:ascii="Arial" w:hAnsi="Arial" w:cs="Arial"/>
          <w:sz w:val="20"/>
        </w:rPr>
      </w:pPr>
    </w:p>
    <w:p w14:paraId="0E531CC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Randomized, Double-blind, Placebo-controlled Study of the Efficacy and Safety of SAGE-217 with a Fixed, Repeated Treatment Regimen on Relapse Prevention in Adults with Major Depressive Disorder</w:t>
      </w:r>
    </w:p>
    <w:p w14:paraId="2584D46B" w14:textId="77777777" w:rsidR="00066E03" w:rsidRPr="005B4469" w:rsidRDefault="00066E03" w:rsidP="00066E03">
      <w:pPr>
        <w:pBdr>
          <w:bottom w:val="single" w:sz="12" w:space="1" w:color="auto"/>
        </w:pBdr>
        <w:rPr>
          <w:rFonts w:ascii="Arial" w:hAnsi="Arial" w:cs="Arial"/>
          <w:sz w:val="20"/>
        </w:rPr>
      </w:pPr>
    </w:p>
    <w:p w14:paraId="73D5CE9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2, Randomized, Double-Blind, Placebo Controlled Study To Assess The Effects Of Ro6889450 In Patients With Schizophrenia Or Schizoaffective Disorder And Negative Symptoms</w:t>
      </w:r>
    </w:p>
    <w:p w14:paraId="6C630F6E" w14:textId="77777777" w:rsidR="00066E03" w:rsidRPr="005B4469" w:rsidRDefault="00066E03" w:rsidP="00066E03">
      <w:pPr>
        <w:pBdr>
          <w:bottom w:val="single" w:sz="12" w:space="1" w:color="auto"/>
        </w:pBdr>
        <w:rPr>
          <w:rFonts w:ascii="Arial" w:hAnsi="Arial" w:cs="Arial"/>
          <w:sz w:val="20"/>
        </w:rPr>
      </w:pPr>
    </w:p>
    <w:p w14:paraId="2F53DEF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Double-Blind, Randomized, Multicenter, Placebo-Controlled Study to Evaluate the Efficacy and Safety of TNX-102 SL in Participants With PTSD Taken Daily at Bedtime</w:t>
      </w:r>
    </w:p>
    <w:p w14:paraId="3F9E0BF0" w14:textId="77777777" w:rsidR="00066E03" w:rsidRPr="005B4469" w:rsidRDefault="00066E03" w:rsidP="00066E03">
      <w:pPr>
        <w:pBdr>
          <w:bottom w:val="single" w:sz="12" w:space="1" w:color="auto"/>
        </w:pBdr>
        <w:rPr>
          <w:rFonts w:ascii="Arial" w:hAnsi="Arial" w:cs="Arial"/>
          <w:sz w:val="20"/>
        </w:rPr>
      </w:pPr>
    </w:p>
    <w:p w14:paraId="2D3CDE5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Placebo-controlled Trial to Evaluate the Long-term (ie, Maintenance)</w:t>
      </w:r>
      <w:r w:rsidRPr="005B4469">
        <w:rPr>
          <w:rFonts w:ascii="Arial" w:hAnsi="Arial" w:cs="Arial"/>
          <w:b/>
          <w:bCs/>
          <w:sz w:val="20"/>
        </w:rPr>
        <w:t xml:space="preserve"> </w:t>
      </w:r>
      <w:r w:rsidRPr="005B4469">
        <w:rPr>
          <w:rFonts w:ascii="Arial" w:hAnsi="Arial" w:cs="Arial"/>
          <w:sz w:val="20"/>
        </w:rPr>
        <w:t>Efficacy of Oral Aripiprazole in the Treatment of Pediatric Subjects with</w:t>
      </w:r>
      <w:r w:rsidRPr="005B4469">
        <w:rPr>
          <w:rFonts w:ascii="Arial" w:hAnsi="Arial" w:cs="Arial"/>
          <w:b/>
          <w:bCs/>
          <w:sz w:val="20"/>
        </w:rPr>
        <w:t xml:space="preserve"> </w:t>
      </w:r>
      <w:r w:rsidRPr="005B4469">
        <w:rPr>
          <w:rFonts w:ascii="Arial" w:hAnsi="Arial" w:cs="Arial"/>
          <w:sz w:val="20"/>
        </w:rPr>
        <w:t>Tourette’s</w:t>
      </w:r>
      <w:r w:rsidRPr="005B4469">
        <w:rPr>
          <w:rFonts w:ascii="Arial" w:hAnsi="Arial" w:cs="Arial"/>
          <w:b/>
          <w:bCs/>
          <w:sz w:val="20"/>
        </w:rPr>
        <w:t xml:space="preserve"> </w:t>
      </w:r>
      <w:r w:rsidRPr="005B4469">
        <w:rPr>
          <w:rFonts w:ascii="Arial" w:hAnsi="Arial" w:cs="Arial"/>
          <w:sz w:val="20"/>
        </w:rPr>
        <w:t>Disorder</w:t>
      </w:r>
    </w:p>
    <w:p w14:paraId="132A7584" w14:textId="77777777" w:rsidR="00066E03" w:rsidRPr="005B4469" w:rsidRDefault="00066E03" w:rsidP="00066E03">
      <w:pPr>
        <w:pBdr>
          <w:bottom w:val="single" w:sz="12" w:space="1" w:color="auto"/>
        </w:pBdr>
        <w:rPr>
          <w:rFonts w:ascii="Arial" w:hAnsi="Arial" w:cs="Arial"/>
          <w:sz w:val="20"/>
        </w:rPr>
      </w:pPr>
    </w:p>
    <w:p w14:paraId="5EEB0E7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Aripiprazole Partial Agonism at 5-HT2c: a Comparison of Weight Gain Associated with Adjunctive Aripiprazole to Antidepressants with High versus Low Serotonergic </w:t>
      </w:r>
    </w:p>
    <w:p w14:paraId="7A979A76" w14:textId="77777777" w:rsidR="00066E03" w:rsidRPr="005B4469" w:rsidRDefault="00066E03" w:rsidP="00066E03">
      <w:pPr>
        <w:pBdr>
          <w:bottom w:val="single" w:sz="12" w:space="1" w:color="auto"/>
        </w:pBdr>
        <w:rPr>
          <w:rFonts w:ascii="Arial" w:hAnsi="Arial" w:cs="Arial"/>
          <w:sz w:val="20"/>
        </w:rPr>
      </w:pPr>
    </w:p>
    <w:p w14:paraId="250DA4E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Activities. Investigator-Initiated. Principal Investigator, Robert Bota.</w:t>
      </w:r>
    </w:p>
    <w:p w14:paraId="177B9AC5" w14:textId="77777777" w:rsidR="00066E03" w:rsidRPr="005B4469" w:rsidRDefault="00066E03" w:rsidP="00066E03">
      <w:pPr>
        <w:pBdr>
          <w:bottom w:val="single" w:sz="12" w:space="1" w:color="auto"/>
        </w:pBdr>
        <w:rPr>
          <w:rFonts w:ascii="Arial" w:hAnsi="Arial" w:cs="Arial"/>
          <w:sz w:val="20"/>
        </w:rPr>
      </w:pPr>
    </w:p>
    <w:p w14:paraId="7BED262B"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Mindfulness- retrospective study. Investigator-Initiated. Principal Investigator: Robert Bota, Kaiser Research Foundation.</w:t>
      </w:r>
    </w:p>
    <w:p w14:paraId="53DE3F13" w14:textId="77777777" w:rsidR="00066E03" w:rsidRPr="005B4469" w:rsidRDefault="00066E03" w:rsidP="00066E03">
      <w:pPr>
        <w:pBdr>
          <w:bottom w:val="single" w:sz="12" w:space="1" w:color="auto"/>
        </w:pBdr>
        <w:rPr>
          <w:rFonts w:ascii="Arial" w:hAnsi="Arial" w:cs="Arial"/>
          <w:sz w:val="20"/>
        </w:rPr>
      </w:pPr>
    </w:p>
    <w:p w14:paraId="102694B2"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Insight dynamics in the Schizophrenia prodrome and the "tripartite model of the mind" an alternate explanation of cognitive dysmetria. University of Missouri at Kansas City, PI: Robert Bota.</w:t>
      </w:r>
    </w:p>
    <w:p w14:paraId="33232D82" w14:textId="77777777" w:rsidR="00066E03" w:rsidRPr="005B4469" w:rsidRDefault="00066E03" w:rsidP="00066E03">
      <w:pPr>
        <w:pBdr>
          <w:bottom w:val="single" w:sz="12" w:space="1" w:color="auto"/>
        </w:pBdr>
        <w:rPr>
          <w:rFonts w:ascii="Arial" w:hAnsi="Arial" w:cs="Arial"/>
          <w:sz w:val="20"/>
        </w:rPr>
      </w:pPr>
    </w:p>
    <w:p w14:paraId="67959A9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Early Identification of Schizophrenia Prodrome. University of Missouri at Kansas City, Robert Bota.</w:t>
      </w:r>
    </w:p>
    <w:p w14:paraId="71583578" w14:textId="77777777" w:rsidR="00066E03" w:rsidRPr="005B4469" w:rsidRDefault="00066E03" w:rsidP="00066E03">
      <w:pPr>
        <w:pBdr>
          <w:bottom w:val="single" w:sz="12" w:space="1" w:color="auto"/>
        </w:pBdr>
        <w:rPr>
          <w:rFonts w:ascii="Arial" w:hAnsi="Arial" w:cs="Arial"/>
          <w:sz w:val="20"/>
        </w:rPr>
      </w:pPr>
    </w:p>
    <w:p w14:paraId="600839A6"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double blinded, randomized, placebo-controlled study of paroxetine and interpersonal therapy versus single agent paroxetine in patients with major depressive disorder. </w:t>
      </w:r>
    </w:p>
    <w:p w14:paraId="3698754A" w14:textId="77777777" w:rsidR="00066E03" w:rsidRPr="005B4469" w:rsidRDefault="00066E03" w:rsidP="00066E03">
      <w:pPr>
        <w:pBdr>
          <w:bottom w:val="single" w:sz="12" w:space="1" w:color="auto"/>
        </w:pBdr>
        <w:rPr>
          <w:rFonts w:ascii="Arial" w:hAnsi="Arial" w:cs="Arial"/>
          <w:sz w:val="20"/>
        </w:rPr>
      </w:pPr>
    </w:p>
    <w:p w14:paraId="11D8658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11C Raclopride PET in smoking and non-smoking subjects. University of California, Los Angeles. </w:t>
      </w:r>
    </w:p>
    <w:p w14:paraId="35BB0CF6" w14:textId="77777777" w:rsidR="00066E03" w:rsidRPr="005B4469" w:rsidRDefault="00066E03" w:rsidP="00066E03">
      <w:pPr>
        <w:pBdr>
          <w:bottom w:val="single" w:sz="12" w:space="1" w:color="auto"/>
        </w:pBdr>
        <w:rPr>
          <w:rFonts w:ascii="Arial" w:hAnsi="Arial" w:cs="Arial"/>
          <w:sz w:val="20"/>
        </w:rPr>
      </w:pPr>
    </w:p>
    <w:p w14:paraId="63ECFFF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Emotional modulation in response to disturbing images in college students. University of Southern California.</w:t>
      </w:r>
    </w:p>
    <w:p w14:paraId="1623EB2A" w14:textId="77777777" w:rsidR="00066E03" w:rsidRPr="005B4469" w:rsidRDefault="00066E03" w:rsidP="00066E03">
      <w:pPr>
        <w:pBdr>
          <w:bottom w:val="single" w:sz="12" w:space="1" w:color="auto"/>
        </w:pBdr>
        <w:rPr>
          <w:rFonts w:ascii="Arial" w:hAnsi="Arial" w:cs="Arial"/>
          <w:sz w:val="20"/>
        </w:rPr>
      </w:pPr>
    </w:p>
    <w:p w14:paraId="7B01749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Randomized, Double-Blind, Placebo Controlled Study of COR388 HCl in Subjects with Alzheimer's Disease</w:t>
      </w:r>
    </w:p>
    <w:p w14:paraId="01E27F87" w14:textId="77777777" w:rsidR="00066E03" w:rsidRPr="005B4469" w:rsidRDefault="00066E03" w:rsidP="00066E03">
      <w:pPr>
        <w:pBdr>
          <w:bottom w:val="single" w:sz="12" w:space="1" w:color="auto"/>
        </w:pBdr>
        <w:rPr>
          <w:rFonts w:ascii="Arial" w:hAnsi="Arial" w:cs="Arial"/>
          <w:sz w:val="20"/>
        </w:rPr>
      </w:pPr>
    </w:p>
    <w:p w14:paraId="69431A3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Multicenter, Placebo-Controlled, Double-Blind, Randomized, Parallel-Group, Phase 2b Study to Evaluate the Efficacy and Safety of Ecopipam in childhood onset of verbal disfluency</w:t>
      </w:r>
    </w:p>
    <w:p w14:paraId="4E515DFD" w14:textId="77777777" w:rsidR="00066E03" w:rsidRPr="005B4469" w:rsidRDefault="00066E03" w:rsidP="00066E03">
      <w:pPr>
        <w:pBdr>
          <w:bottom w:val="single" w:sz="12" w:space="1" w:color="auto"/>
        </w:pBdr>
        <w:rPr>
          <w:rFonts w:ascii="Arial" w:hAnsi="Arial" w:cs="Arial"/>
          <w:sz w:val="20"/>
        </w:rPr>
      </w:pPr>
    </w:p>
    <w:p w14:paraId="228F919F"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Phase 2, Randomized, Double-Blind, Placebo-Controlled Study to Assess the Effects of RO6889450 in Patients with Schizophrenia or schizoaffective disorder and Negative Symptoms</w:t>
      </w:r>
    </w:p>
    <w:p w14:paraId="78D24B03" w14:textId="77777777" w:rsidR="00066E03" w:rsidRPr="005B4469" w:rsidRDefault="00066E03" w:rsidP="00066E03">
      <w:pPr>
        <w:pBdr>
          <w:bottom w:val="single" w:sz="12" w:space="1" w:color="auto"/>
        </w:pBdr>
        <w:rPr>
          <w:rFonts w:ascii="Arial" w:hAnsi="Arial" w:cs="Arial"/>
          <w:sz w:val="20"/>
        </w:rPr>
      </w:pPr>
    </w:p>
    <w:p w14:paraId="3694B28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lastRenderedPageBreak/>
        <w:t>331-201-00072: A Phase 3, Multicenter, Randomized, Double-blind Trial of Fixed-Dose Brexpiprazole as Combination Therapy with Sertraline in the Treatment of Adults with Post-traumatic Stress-Disorder</w:t>
      </w:r>
    </w:p>
    <w:p w14:paraId="019158AF" w14:textId="77777777" w:rsidR="00066E03" w:rsidRPr="005B4469" w:rsidRDefault="00066E03" w:rsidP="00066E03">
      <w:pPr>
        <w:pBdr>
          <w:bottom w:val="single" w:sz="12" w:space="1" w:color="auto"/>
        </w:pBdr>
        <w:rPr>
          <w:rFonts w:ascii="Arial" w:hAnsi="Arial" w:cs="Arial"/>
          <w:sz w:val="20"/>
        </w:rPr>
      </w:pPr>
    </w:p>
    <w:p w14:paraId="4003E62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KAR-011: An Open-Label Study to Assess the Long-Term Safety, Tolerability, and Efficacy of KarXT in De Novo Subjects with DSM-5 Schizophrenia</w:t>
      </w:r>
    </w:p>
    <w:p w14:paraId="70A21374" w14:textId="77777777" w:rsidR="00066E03" w:rsidRPr="005B4469" w:rsidRDefault="00066E03" w:rsidP="00066E03">
      <w:pPr>
        <w:pBdr>
          <w:bottom w:val="single" w:sz="12" w:space="1" w:color="auto"/>
        </w:pBdr>
        <w:rPr>
          <w:rFonts w:ascii="Arial" w:hAnsi="Arial" w:cs="Arial"/>
          <w:sz w:val="20"/>
        </w:rPr>
      </w:pPr>
    </w:p>
    <w:p w14:paraId="14D13CE8"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BP40283: phase 2, randomized, double-blind, placebo-controlled study to assess the effects of ro6889450 in patients with schizophrenia or schizoaffective disorder and negative symptoms</w:t>
      </w:r>
    </w:p>
    <w:p w14:paraId="3A1A5C2F" w14:textId="77777777" w:rsidR="00066E03" w:rsidRPr="005B4469" w:rsidRDefault="00066E03" w:rsidP="00066E03">
      <w:pPr>
        <w:pBdr>
          <w:bottom w:val="single" w:sz="12" w:space="1" w:color="auto"/>
        </w:pBdr>
        <w:rPr>
          <w:rFonts w:ascii="Arial" w:hAnsi="Arial" w:cs="Arial"/>
          <w:sz w:val="20"/>
        </w:rPr>
      </w:pPr>
    </w:p>
    <w:p w14:paraId="204F50F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Precision 8200: a multiple visit, longitudinal collection, and banking of DNA/RNA/serum/ plasma/CSF/urine in normal donors</w:t>
      </w:r>
    </w:p>
    <w:p w14:paraId="1DE2D28D" w14:textId="77777777" w:rsidR="00066E03" w:rsidRPr="005B4469" w:rsidRDefault="00066E03" w:rsidP="00066E03">
      <w:pPr>
        <w:pBdr>
          <w:bottom w:val="single" w:sz="12" w:space="1" w:color="auto"/>
        </w:pBdr>
        <w:rPr>
          <w:rFonts w:ascii="Arial" w:hAnsi="Arial" w:cs="Arial"/>
          <w:sz w:val="20"/>
        </w:rPr>
      </w:pPr>
    </w:p>
    <w:p w14:paraId="21B4407E"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F. Hoffman-La Roche ltd - bp41743, a phase ii, multi-center, randomized, double-blind, parallel group, placebo controlled trial of the efficacy and the safety of ro6889450 (ralmitaront) vs. placebo in patients with an acute exacerbation of schizophrenia or Schizoaffective-Disorder (Pro00041537)</w:t>
      </w:r>
    </w:p>
    <w:p w14:paraId="1B1AF060" w14:textId="77777777" w:rsidR="00066E03" w:rsidRPr="005B4469" w:rsidRDefault="00066E03" w:rsidP="00066E03">
      <w:pPr>
        <w:pBdr>
          <w:bottom w:val="single" w:sz="12" w:space="1" w:color="auto"/>
        </w:pBdr>
        <w:rPr>
          <w:rFonts w:ascii="Arial" w:hAnsi="Arial" w:cs="Arial"/>
          <w:sz w:val="20"/>
        </w:rPr>
      </w:pPr>
    </w:p>
    <w:p w14:paraId="73845B1A"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T3D Therapeutics, Inc. / “A Randomized, Double-Blind, Placebo Controlled Multi-Center Study to Evaluate the Safety and Efficacy of Three Dose Strengths of T3D-959 in Subjects with Mild-to Moderate Alzheimer’s Disease</w:t>
      </w:r>
    </w:p>
    <w:p w14:paraId="37A7F88B" w14:textId="77777777" w:rsidR="00066E03" w:rsidRPr="005B4469" w:rsidRDefault="00066E03" w:rsidP="00066E03">
      <w:pPr>
        <w:pBdr>
          <w:bottom w:val="single" w:sz="12" w:space="1" w:color="auto"/>
        </w:pBdr>
        <w:rPr>
          <w:rFonts w:ascii="Arial" w:hAnsi="Arial" w:cs="Arial"/>
          <w:sz w:val="20"/>
        </w:rPr>
      </w:pPr>
    </w:p>
    <w:p w14:paraId="41F6CF54"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Sample Registry Serial Alzheimer’s disease and MCI Prospective Longitudinal Evaluation Longitudinal cognition follow-up and serial DNA/RNA/SERUM/ PLASMA/CSF/URINE/SALIVA banking in donors with Mild Cognitive Impairment or Mild to Moderate Alzheimer’s disease</w:t>
      </w:r>
    </w:p>
    <w:p w14:paraId="347C9365" w14:textId="77777777" w:rsidR="00066E03" w:rsidRPr="005B4469" w:rsidRDefault="00066E03" w:rsidP="00066E03">
      <w:pPr>
        <w:pBdr>
          <w:bottom w:val="single" w:sz="12" w:space="1" w:color="auto"/>
        </w:pBdr>
        <w:rPr>
          <w:rFonts w:ascii="Arial" w:hAnsi="Arial" w:cs="Arial"/>
          <w:sz w:val="20"/>
        </w:rPr>
      </w:pPr>
    </w:p>
    <w:p w14:paraId="2A2F6747"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Protocol Number: 20-AVP-786-307 A Phase 3, multicenter, randomized, double-blind, placebo-controlled study to assess the efficacy, safety, and tolerability of AVP-786 (deudextromethorphan hydrobromide [d6-DM]/quinidine sulfate [Q]) for the treatment of agitation in patients with dementia of the Alzheimer’s type</w:t>
      </w:r>
    </w:p>
    <w:p w14:paraId="7799E39C" w14:textId="77777777" w:rsidR="00066E03" w:rsidRPr="005B4469" w:rsidRDefault="00066E03" w:rsidP="00066E03">
      <w:pPr>
        <w:pBdr>
          <w:bottom w:val="single" w:sz="12" w:space="1" w:color="auto"/>
        </w:pBdr>
        <w:rPr>
          <w:rFonts w:ascii="Arial" w:hAnsi="Arial" w:cs="Arial"/>
          <w:sz w:val="20"/>
        </w:rPr>
      </w:pPr>
    </w:p>
    <w:p w14:paraId="65BDC930"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AXS-05-AD-302: A Double-blind, Placebo-controlled, Randomized Withdrawal Trial to Assess the Efficacy and Safety of AXS-05 for the Treatment of Agitation in Subjects with Dementia of the Alzheimer’s Type</w:t>
      </w:r>
    </w:p>
    <w:p w14:paraId="3CDC1778" w14:textId="77777777" w:rsidR="00066E03" w:rsidRPr="005B4469" w:rsidRDefault="00066E03" w:rsidP="00066E03">
      <w:pPr>
        <w:pBdr>
          <w:bottom w:val="single" w:sz="12" w:space="1" w:color="auto"/>
        </w:pBdr>
        <w:rPr>
          <w:rFonts w:ascii="Arial" w:hAnsi="Arial" w:cs="Arial"/>
          <w:sz w:val="20"/>
        </w:rPr>
      </w:pPr>
    </w:p>
    <w:p w14:paraId="627D390C"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An Open-Label Study to Assess the Long-term Safety and Efficacy of AXS-05 in Subjects with Major Depressive Disorder</w:t>
      </w:r>
    </w:p>
    <w:p w14:paraId="7902751F" w14:textId="77777777" w:rsidR="00066E03" w:rsidRPr="005B4469" w:rsidRDefault="00066E03" w:rsidP="00066E03">
      <w:pPr>
        <w:pBdr>
          <w:bottom w:val="single" w:sz="12" w:space="1" w:color="auto"/>
        </w:pBdr>
        <w:rPr>
          <w:rFonts w:ascii="Arial" w:hAnsi="Arial" w:cs="Arial"/>
          <w:sz w:val="20"/>
        </w:rPr>
      </w:pPr>
    </w:p>
    <w:p w14:paraId="6E541873"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2a, Randomized, Double-blind, Placebo-controlled Proof of Concept Study to Evaluate the Effects of Oral BTRX-335140 Versus Placebo in Subjects With Major Depressive Disorder</w:t>
      </w:r>
    </w:p>
    <w:p w14:paraId="2B3AED16" w14:textId="77777777" w:rsidR="00066E03" w:rsidRPr="005B4469" w:rsidRDefault="00066E03" w:rsidP="00066E03">
      <w:pPr>
        <w:pBdr>
          <w:bottom w:val="single" w:sz="12" w:space="1" w:color="auto"/>
        </w:pBdr>
        <w:rPr>
          <w:rFonts w:ascii="Arial" w:hAnsi="Arial" w:cs="Arial"/>
          <w:sz w:val="20"/>
        </w:rPr>
      </w:pPr>
    </w:p>
    <w:p w14:paraId="0EA641D5"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Two-Part Study of CLE-100 as an Adjunct Therapy in Subjects With Major Depressive Disorder</w:t>
      </w:r>
    </w:p>
    <w:p w14:paraId="1B383DE1" w14:textId="77777777" w:rsidR="00066E03" w:rsidRPr="005B4469" w:rsidRDefault="00066E03" w:rsidP="00066E03">
      <w:pPr>
        <w:pBdr>
          <w:bottom w:val="single" w:sz="12" w:space="1" w:color="auto"/>
        </w:pBdr>
        <w:rPr>
          <w:rFonts w:ascii="Arial" w:hAnsi="Arial" w:cs="Arial"/>
          <w:sz w:val="20"/>
        </w:rPr>
      </w:pPr>
    </w:p>
    <w:p w14:paraId="57AAAEBD" w14:textId="77777777" w:rsidR="00066E03" w:rsidRPr="005B4469" w:rsidRDefault="00066E03" w:rsidP="00066E03">
      <w:pPr>
        <w:pBdr>
          <w:bottom w:val="single" w:sz="12" w:space="1" w:color="auto"/>
        </w:pBdr>
        <w:rPr>
          <w:rFonts w:ascii="Arial" w:hAnsi="Arial" w:cs="Arial"/>
          <w:sz w:val="20"/>
        </w:rPr>
      </w:pPr>
      <w:r w:rsidRPr="005B4469">
        <w:rPr>
          <w:rFonts w:ascii="Arial" w:hAnsi="Arial" w:cs="Arial"/>
          <w:sz w:val="20"/>
        </w:rPr>
        <w:t>A Phase 3, Multicenter, Randomized, Double-Blind, Placebo-Controlled Study to Assess the Efficacy and Safety of REL-1017 Monotherapy for Major Depressive Disorder (The RELIANCE-III Study)</w:t>
      </w:r>
    </w:p>
    <w:p w14:paraId="1A01E8D0" w14:textId="77777777" w:rsidR="009255CA" w:rsidRPr="005B4469" w:rsidRDefault="009255CA" w:rsidP="00B32F36">
      <w:pPr>
        <w:spacing w:line="223" w:lineRule="exact"/>
        <w:rPr>
          <w:rFonts w:ascii="Arial" w:hAnsi="Arial" w:cs="Arial"/>
          <w:sz w:val="20"/>
        </w:rPr>
      </w:pPr>
    </w:p>
    <w:p w14:paraId="564D41F0" w14:textId="77777777" w:rsidR="009255CA" w:rsidRPr="005B4469" w:rsidRDefault="009255CA" w:rsidP="009255CA">
      <w:pPr>
        <w:jc w:val="both"/>
        <w:rPr>
          <w:rFonts w:ascii="Arial" w:hAnsi="Arial" w:cs="Arial"/>
          <w:sz w:val="20"/>
        </w:rPr>
      </w:pPr>
      <w:r w:rsidRPr="005B4469">
        <w:rPr>
          <w:rFonts w:ascii="Arial" w:hAnsi="Arial" w:cs="Arial"/>
          <w:sz w:val="20"/>
        </w:rPr>
        <w:t>Phase 1, Multicenter, Open-Label, Dose-Escalation, Combination Study Of Marizomib And Bevacizumab In Bevacizumab-Naive Subjects With WHO Grade IV Malignant Glioma (Triphase Research and Development I Corp.), (NPI-0052): 2015-now</w:t>
      </w:r>
    </w:p>
    <w:p w14:paraId="6CE76DE0" w14:textId="77777777" w:rsidR="009255CA" w:rsidRPr="005B4469" w:rsidRDefault="009255CA" w:rsidP="009255CA">
      <w:pPr>
        <w:jc w:val="both"/>
        <w:rPr>
          <w:rFonts w:ascii="Arial" w:hAnsi="Arial" w:cs="Arial"/>
          <w:sz w:val="20"/>
        </w:rPr>
      </w:pPr>
    </w:p>
    <w:p w14:paraId="056F147A" w14:textId="77777777" w:rsidR="009255CA" w:rsidRPr="005B4469" w:rsidRDefault="009255CA" w:rsidP="009255CA">
      <w:pPr>
        <w:jc w:val="both"/>
        <w:rPr>
          <w:rFonts w:ascii="Arial" w:hAnsi="Arial" w:cs="Arial"/>
          <w:sz w:val="20"/>
        </w:rPr>
      </w:pPr>
      <w:r w:rsidRPr="005B4469">
        <w:rPr>
          <w:rFonts w:ascii="Arial" w:hAnsi="Arial" w:cs="Arial"/>
          <w:sz w:val="20"/>
        </w:rPr>
        <w:t>Study of Marizomib With Temozolomide and Radiotherapy in Patients With Newly Diagnosed Brain Cancer, 2016- Present</w:t>
      </w:r>
    </w:p>
    <w:p w14:paraId="11714797" w14:textId="77777777" w:rsidR="009255CA" w:rsidRPr="005B4469" w:rsidRDefault="009255CA" w:rsidP="009255CA">
      <w:pPr>
        <w:jc w:val="both"/>
        <w:rPr>
          <w:rFonts w:ascii="Arial" w:hAnsi="Arial" w:cs="Arial"/>
          <w:sz w:val="20"/>
        </w:rPr>
      </w:pPr>
    </w:p>
    <w:p w14:paraId="41D43955" w14:textId="77777777" w:rsidR="009255CA" w:rsidRPr="005B4469" w:rsidRDefault="009255CA" w:rsidP="009255CA">
      <w:pPr>
        <w:jc w:val="both"/>
        <w:rPr>
          <w:rFonts w:ascii="Arial" w:hAnsi="Arial" w:cs="Arial"/>
          <w:sz w:val="20"/>
        </w:rPr>
      </w:pPr>
      <w:r w:rsidRPr="005B4469">
        <w:rPr>
          <w:rFonts w:ascii="Arial" w:hAnsi="Arial" w:cs="Arial"/>
          <w:sz w:val="20"/>
        </w:rPr>
        <w:t>Identification of functional MRI and neuropsychiatric changes after marizomib treatment in patients enrolled in the UCI 14-58 study (single agent marizomib cohort), (Triphase Research and Development I Corporation), 2017-Present</w:t>
      </w:r>
    </w:p>
    <w:p w14:paraId="05A844AE" w14:textId="77777777" w:rsidR="00EF572B" w:rsidRPr="005B4469" w:rsidRDefault="00EF572B" w:rsidP="009255CA">
      <w:pPr>
        <w:jc w:val="both"/>
        <w:rPr>
          <w:rFonts w:ascii="Arial" w:hAnsi="Arial" w:cs="Arial"/>
          <w:sz w:val="20"/>
        </w:rPr>
      </w:pPr>
    </w:p>
    <w:p w14:paraId="235F6FAD" w14:textId="77777777" w:rsidR="00462C03" w:rsidRPr="005B4469" w:rsidRDefault="00A63DB9" w:rsidP="009255CA">
      <w:pPr>
        <w:jc w:val="both"/>
        <w:rPr>
          <w:rFonts w:ascii="Arial" w:hAnsi="Arial" w:cs="Arial"/>
          <w:sz w:val="20"/>
        </w:rPr>
      </w:pPr>
      <w:r w:rsidRPr="005B4469">
        <w:rPr>
          <w:rFonts w:ascii="Arial" w:hAnsi="Arial" w:cs="Arial"/>
          <w:sz w:val="20"/>
        </w:rPr>
        <w:t>Pilot study of mirtazapine for the dual treatment of depression and temozolomide-induced nausea and vomiting (CINV) in newly-diagnosed glioma patients (Track 2), CFCCC- Pilot Project Award Co-PI, 2018</w:t>
      </w:r>
    </w:p>
    <w:p w14:paraId="1F4BF69F" w14:textId="77777777" w:rsidR="009255CA" w:rsidRPr="005B4469" w:rsidRDefault="009255CA" w:rsidP="00B32F36">
      <w:pPr>
        <w:spacing w:line="223" w:lineRule="exact"/>
        <w:rPr>
          <w:rFonts w:ascii="Arial" w:hAnsi="Arial" w:cs="Arial"/>
          <w:b/>
          <w:sz w:val="22"/>
          <w:szCs w:val="22"/>
        </w:rPr>
      </w:pPr>
    </w:p>
    <w:p w14:paraId="40410322" w14:textId="77777777" w:rsidR="00A53647" w:rsidRPr="005B4469" w:rsidRDefault="00A53647" w:rsidP="00BB1928">
      <w:pPr>
        <w:jc w:val="both"/>
        <w:rPr>
          <w:rFonts w:ascii="Arial" w:hAnsi="Arial" w:cs="Arial"/>
          <w:i/>
          <w:sz w:val="20"/>
          <w:u w:val="single"/>
        </w:rPr>
      </w:pPr>
    </w:p>
    <w:p w14:paraId="1922133C" w14:textId="77777777" w:rsidR="003C5B03" w:rsidRPr="005B4469" w:rsidRDefault="008A7400" w:rsidP="00BB1928">
      <w:pPr>
        <w:jc w:val="both"/>
        <w:rPr>
          <w:rFonts w:ascii="Arial" w:hAnsi="Arial" w:cs="Arial"/>
          <w:i/>
          <w:sz w:val="20"/>
          <w:u w:val="single"/>
        </w:rPr>
      </w:pPr>
      <w:r w:rsidRPr="005B4469">
        <w:rPr>
          <w:rFonts w:ascii="Arial" w:hAnsi="Arial" w:cs="Arial"/>
          <w:i/>
          <w:sz w:val="20"/>
          <w:u w:val="single"/>
        </w:rPr>
        <w:t xml:space="preserve">Past </w:t>
      </w:r>
      <w:r w:rsidR="003C5B03" w:rsidRPr="005B4469">
        <w:rPr>
          <w:rFonts w:ascii="Arial" w:hAnsi="Arial" w:cs="Arial"/>
          <w:i/>
          <w:sz w:val="20"/>
          <w:u w:val="single"/>
        </w:rPr>
        <w:t>Clinical Research</w:t>
      </w:r>
    </w:p>
    <w:p w14:paraId="3024C676" w14:textId="3BAC8FD1" w:rsidR="00420548" w:rsidRPr="005B4469" w:rsidRDefault="00420548" w:rsidP="00420548">
      <w:pPr>
        <w:spacing w:line="223" w:lineRule="exact"/>
        <w:rPr>
          <w:rFonts w:ascii="Arial" w:hAnsi="Arial" w:cs="Arial"/>
          <w:sz w:val="20"/>
        </w:rPr>
      </w:pPr>
      <w:r w:rsidRPr="005B4469">
        <w:rPr>
          <w:rFonts w:ascii="Arial" w:hAnsi="Arial" w:cs="Arial"/>
          <w:sz w:val="22"/>
          <w:szCs w:val="22"/>
        </w:rPr>
        <w:t>Co-Investigator. NIH 2015-2018</w:t>
      </w:r>
      <w:r w:rsidRPr="005B4469">
        <w:rPr>
          <w:rFonts w:ascii="Arial" w:hAnsi="Arial" w:cs="Arial"/>
          <w:sz w:val="20"/>
        </w:rPr>
        <w:t>Mitochondrial Dysfunction in psychiatric episodes: PI: VP Marquis, (2016- 2019)</w:t>
      </w:r>
    </w:p>
    <w:p w14:paraId="254E7CB4" w14:textId="77777777" w:rsidR="00420548" w:rsidRPr="005B4469" w:rsidRDefault="00420548" w:rsidP="00E0106B">
      <w:pPr>
        <w:jc w:val="both"/>
        <w:rPr>
          <w:rFonts w:ascii="Arial" w:hAnsi="Arial" w:cs="Arial"/>
          <w:sz w:val="20"/>
        </w:rPr>
      </w:pPr>
    </w:p>
    <w:p w14:paraId="20E2996E" w14:textId="77777777" w:rsidR="00420548" w:rsidRPr="005B4469" w:rsidRDefault="00420548" w:rsidP="00E0106B">
      <w:pPr>
        <w:jc w:val="both"/>
        <w:rPr>
          <w:rFonts w:ascii="Arial" w:hAnsi="Arial" w:cs="Arial"/>
          <w:sz w:val="20"/>
        </w:rPr>
      </w:pPr>
    </w:p>
    <w:p w14:paraId="4B489D25" w14:textId="4F12D783" w:rsidR="00E0106B" w:rsidRPr="005B4469" w:rsidRDefault="00592B3C" w:rsidP="00E0106B">
      <w:pPr>
        <w:jc w:val="both"/>
        <w:rPr>
          <w:rFonts w:ascii="Arial" w:hAnsi="Arial" w:cs="Arial"/>
          <w:sz w:val="20"/>
        </w:rPr>
      </w:pPr>
      <w:r w:rsidRPr="005B4469">
        <w:rPr>
          <w:rFonts w:ascii="Arial" w:hAnsi="Arial" w:cs="Arial"/>
          <w:sz w:val="20"/>
        </w:rPr>
        <w:t xml:space="preserve">Co-Investigator. </w:t>
      </w:r>
      <w:r w:rsidR="00E0106B" w:rsidRPr="005B4469">
        <w:rPr>
          <w:rFonts w:ascii="Arial" w:hAnsi="Arial" w:cs="Arial"/>
          <w:sz w:val="20"/>
        </w:rPr>
        <w:t>UC Reliance 793 - Anti-Amyloid Treatment in Asymptomatic Alzheimer’s Disease- Protocol H8A-MC-LZAZ/ADC-040-A4, PI: Steven Potkin</w:t>
      </w:r>
      <w:r w:rsidRPr="005B4469">
        <w:rPr>
          <w:rFonts w:ascii="Arial" w:hAnsi="Arial" w:cs="Arial"/>
          <w:sz w:val="20"/>
        </w:rPr>
        <w:t>, (2014- 2017)</w:t>
      </w:r>
    </w:p>
    <w:p w14:paraId="3BC15EB2" w14:textId="77777777" w:rsidR="00E0106B" w:rsidRPr="005B4469" w:rsidRDefault="00E0106B" w:rsidP="00E0106B">
      <w:pPr>
        <w:jc w:val="both"/>
        <w:rPr>
          <w:rFonts w:ascii="Arial" w:hAnsi="Arial" w:cs="Arial"/>
          <w:sz w:val="20"/>
        </w:rPr>
      </w:pPr>
    </w:p>
    <w:p w14:paraId="045AACBB" w14:textId="77777777" w:rsidR="00E0106B" w:rsidRPr="005B4469" w:rsidRDefault="00592B3C" w:rsidP="00E0106B">
      <w:pPr>
        <w:jc w:val="both"/>
        <w:rPr>
          <w:rFonts w:ascii="Arial" w:hAnsi="Arial" w:cs="Arial"/>
          <w:sz w:val="20"/>
        </w:rPr>
      </w:pPr>
      <w:r w:rsidRPr="005B4469">
        <w:rPr>
          <w:rFonts w:ascii="Arial" w:hAnsi="Arial" w:cs="Arial"/>
          <w:sz w:val="20"/>
        </w:rPr>
        <w:t xml:space="preserve">Co-Investigator. </w:t>
      </w:r>
      <w:r w:rsidR="00E0106B" w:rsidRPr="005B4469">
        <w:rPr>
          <w:rFonts w:ascii="Arial" w:hAnsi="Arial" w:cs="Arial"/>
          <w:sz w:val="20"/>
        </w:rPr>
        <w:t>A Phase 2 multi-center, randomized, double blind, placebo-controlled, parallel group study to evaluate the efficacy and safety of T-817MA in patients with mild to moderate Alzheimer’s Disease (US202). PI: Steven Potkin</w:t>
      </w:r>
      <w:r w:rsidRPr="005B4469">
        <w:rPr>
          <w:rFonts w:ascii="Arial" w:hAnsi="Arial" w:cs="Arial"/>
          <w:sz w:val="20"/>
        </w:rPr>
        <w:t>, (2014- 2017)</w:t>
      </w:r>
    </w:p>
    <w:p w14:paraId="25A14226" w14:textId="77777777" w:rsidR="00E0106B" w:rsidRPr="005B4469" w:rsidRDefault="00E0106B" w:rsidP="00E0106B">
      <w:pPr>
        <w:jc w:val="both"/>
        <w:rPr>
          <w:rFonts w:ascii="Arial" w:hAnsi="Arial" w:cs="Arial"/>
          <w:sz w:val="20"/>
        </w:rPr>
      </w:pPr>
    </w:p>
    <w:p w14:paraId="367378D5" w14:textId="77777777" w:rsidR="00E0106B" w:rsidRPr="005B4469" w:rsidRDefault="00592B3C" w:rsidP="00E0106B">
      <w:pPr>
        <w:jc w:val="both"/>
        <w:rPr>
          <w:rFonts w:ascii="Arial" w:hAnsi="Arial" w:cs="Arial"/>
          <w:sz w:val="20"/>
        </w:rPr>
      </w:pPr>
      <w:r w:rsidRPr="005B4469">
        <w:rPr>
          <w:rFonts w:ascii="Arial" w:hAnsi="Arial" w:cs="Arial"/>
          <w:sz w:val="20"/>
        </w:rPr>
        <w:t xml:space="preserve">Co-Investigator. </w:t>
      </w:r>
      <w:r w:rsidR="00E0106B" w:rsidRPr="005B4469">
        <w:rPr>
          <w:rFonts w:ascii="Arial" w:hAnsi="Arial" w:cs="Arial"/>
          <w:sz w:val="20"/>
        </w:rPr>
        <w:t xml:space="preserve">A Phase 2, Efficacy, Safety, and Tolerability Study of </w:t>
      </w:r>
      <w:r w:rsidR="00E0106B" w:rsidRPr="005B4469">
        <w:rPr>
          <w:rFonts w:ascii="Arial" w:hAnsi="Arial" w:cs="Arial"/>
          <w:b/>
          <w:sz w:val="20"/>
        </w:rPr>
        <w:t>ALKS 3831</w:t>
      </w:r>
      <w:r w:rsidR="00E0106B" w:rsidRPr="005B4469">
        <w:rPr>
          <w:rFonts w:ascii="Arial" w:hAnsi="Arial" w:cs="Arial"/>
          <w:sz w:val="20"/>
        </w:rPr>
        <w:t xml:space="preserve"> in Schizophrenia with Alcohol Use Disorder. PI: Steven Potkin</w:t>
      </w:r>
      <w:r w:rsidRPr="005B4469">
        <w:rPr>
          <w:rFonts w:ascii="Arial" w:hAnsi="Arial" w:cs="Arial"/>
          <w:sz w:val="20"/>
        </w:rPr>
        <w:t>, (2015- 2017)</w:t>
      </w:r>
    </w:p>
    <w:p w14:paraId="06EF52BB" w14:textId="77777777" w:rsidR="00E0106B" w:rsidRPr="005B4469" w:rsidRDefault="00E0106B" w:rsidP="00E0106B">
      <w:pPr>
        <w:jc w:val="both"/>
        <w:rPr>
          <w:rFonts w:ascii="Arial" w:hAnsi="Arial" w:cs="Arial"/>
          <w:sz w:val="20"/>
        </w:rPr>
      </w:pPr>
    </w:p>
    <w:p w14:paraId="26459120" w14:textId="77777777" w:rsidR="00E0106B" w:rsidRPr="005B4469" w:rsidRDefault="00592B3C" w:rsidP="00E0106B">
      <w:pPr>
        <w:jc w:val="both"/>
        <w:rPr>
          <w:rFonts w:ascii="Arial" w:hAnsi="Arial" w:cs="Arial"/>
          <w:sz w:val="20"/>
        </w:rPr>
      </w:pPr>
      <w:r w:rsidRPr="005B4469">
        <w:rPr>
          <w:rFonts w:ascii="Arial" w:hAnsi="Arial" w:cs="Arial"/>
          <w:sz w:val="20"/>
        </w:rPr>
        <w:t xml:space="preserve">Co-Investigator. </w:t>
      </w:r>
      <w:r w:rsidR="00E0106B" w:rsidRPr="005B4469">
        <w:rPr>
          <w:rFonts w:ascii="Arial" w:hAnsi="Arial" w:cs="Arial"/>
          <w:sz w:val="20"/>
        </w:rPr>
        <w:t xml:space="preserve">A Placebo-controlled, Double-blind, Parallel-group, </w:t>
      </w:r>
      <w:r w:rsidR="00E0106B" w:rsidRPr="005B4469">
        <w:rPr>
          <w:rFonts w:ascii="Arial" w:hAnsi="Arial" w:cs="Arial"/>
          <w:b/>
          <w:sz w:val="20"/>
        </w:rPr>
        <w:t>Bayesian</w:t>
      </w:r>
      <w:r w:rsidR="00E0106B" w:rsidRPr="005B4469">
        <w:rPr>
          <w:rFonts w:ascii="Arial" w:hAnsi="Arial" w:cs="Arial"/>
          <w:sz w:val="20"/>
        </w:rPr>
        <w:t xml:space="preserve"> Adaptive Randomization Design and Dose Regimen-finding Study to Evaluate Safety, Tolerability and Efficacy of BAN2401in Subjects With Early Alzheimer Disease. PI: Steven Potkin</w:t>
      </w:r>
      <w:r w:rsidRPr="005B4469">
        <w:rPr>
          <w:rFonts w:ascii="Arial" w:hAnsi="Arial" w:cs="Arial"/>
          <w:sz w:val="20"/>
        </w:rPr>
        <w:t>, (2014- 2017)</w:t>
      </w:r>
    </w:p>
    <w:p w14:paraId="55DD2D26" w14:textId="77777777" w:rsidR="00E0106B" w:rsidRPr="005B4469" w:rsidRDefault="00E0106B" w:rsidP="00E0106B">
      <w:pPr>
        <w:jc w:val="both"/>
        <w:rPr>
          <w:rFonts w:ascii="Arial" w:hAnsi="Arial" w:cs="Arial"/>
          <w:sz w:val="20"/>
        </w:rPr>
      </w:pPr>
    </w:p>
    <w:p w14:paraId="2119F14F" w14:textId="77777777" w:rsidR="00E0106B" w:rsidRPr="005B4469" w:rsidRDefault="00592B3C" w:rsidP="00E0106B">
      <w:pPr>
        <w:jc w:val="both"/>
        <w:rPr>
          <w:rFonts w:ascii="Arial" w:hAnsi="Arial" w:cs="Arial"/>
          <w:sz w:val="20"/>
        </w:rPr>
      </w:pPr>
      <w:r w:rsidRPr="005B4469">
        <w:rPr>
          <w:rFonts w:ascii="Arial" w:hAnsi="Arial" w:cs="Arial"/>
          <w:sz w:val="20"/>
        </w:rPr>
        <w:t xml:space="preserve">Co-Investigator. </w:t>
      </w:r>
      <w:r w:rsidR="00E0106B" w:rsidRPr="005B4469">
        <w:rPr>
          <w:rFonts w:ascii="Arial" w:hAnsi="Arial" w:cs="Arial"/>
          <w:sz w:val="20"/>
        </w:rPr>
        <w:t xml:space="preserve">Alzheimer Disease Neuroimaging Innitiative 2 </w:t>
      </w:r>
      <w:r w:rsidR="00E0106B" w:rsidRPr="005B4469">
        <w:rPr>
          <w:rFonts w:ascii="Arial" w:hAnsi="Arial" w:cs="Arial"/>
          <w:b/>
          <w:sz w:val="20"/>
        </w:rPr>
        <w:t>(ADNI2)</w:t>
      </w:r>
      <w:r w:rsidR="00E0106B" w:rsidRPr="005B4469">
        <w:rPr>
          <w:rFonts w:ascii="Arial" w:hAnsi="Arial" w:cs="Arial"/>
          <w:sz w:val="20"/>
        </w:rPr>
        <w:t xml:space="preserve"> Protocol: ADC-039 Amendment 3 dated October 17, 2014 &amp; Investigator Brochure AV45 (Florbetapir F 18) version 10 dated June 30, 2014. PI: Steven Potkin</w:t>
      </w:r>
      <w:r w:rsidRPr="005B4469">
        <w:rPr>
          <w:rFonts w:ascii="Arial" w:hAnsi="Arial" w:cs="Arial"/>
          <w:sz w:val="20"/>
        </w:rPr>
        <w:t>, (2014- 2017)</w:t>
      </w:r>
    </w:p>
    <w:p w14:paraId="7B4B29C1" w14:textId="77777777" w:rsidR="00E0106B" w:rsidRPr="005B4469" w:rsidRDefault="00E0106B" w:rsidP="00E0106B">
      <w:pPr>
        <w:spacing w:line="223" w:lineRule="exact"/>
        <w:rPr>
          <w:rFonts w:ascii="Arial" w:hAnsi="Arial" w:cs="Arial"/>
        </w:rPr>
      </w:pPr>
    </w:p>
    <w:p w14:paraId="0D8DCAF3" w14:textId="77777777" w:rsidR="00E0106B" w:rsidRPr="005B4469" w:rsidRDefault="00592B3C" w:rsidP="00E0106B">
      <w:pPr>
        <w:spacing w:line="223" w:lineRule="exact"/>
        <w:rPr>
          <w:rFonts w:ascii="Arial" w:hAnsi="Arial" w:cs="Arial"/>
          <w:sz w:val="22"/>
          <w:szCs w:val="22"/>
        </w:rPr>
      </w:pPr>
      <w:r w:rsidRPr="005B4469">
        <w:rPr>
          <w:rFonts w:ascii="Arial" w:hAnsi="Arial" w:cs="Arial"/>
        </w:rPr>
        <w:t xml:space="preserve">Co-Investigator. </w:t>
      </w:r>
      <w:r w:rsidR="00E0106B" w:rsidRPr="005B4469">
        <w:rPr>
          <w:rFonts w:ascii="Arial" w:hAnsi="Arial" w:cs="Arial"/>
        </w:rPr>
        <w:t>"A Phase III Safety and Efficacy Study of ALZT-OP1 in Subjects with Evidence of Early Alzheimer’s Disease"</w:t>
      </w:r>
      <w:r w:rsidRPr="005B4469">
        <w:rPr>
          <w:rFonts w:ascii="Arial" w:hAnsi="Arial" w:cs="Arial"/>
          <w:sz w:val="20"/>
        </w:rPr>
        <w:t xml:space="preserve"> </w:t>
      </w:r>
      <w:r w:rsidRPr="005B4469">
        <w:rPr>
          <w:rFonts w:ascii="Arial" w:hAnsi="Arial" w:cs="Arial"/>
        </w:rPr>
        <w:t>PI: Steven Potkin</w:t>
      </w:r>
      <w:r w:rsidRPr="005B4469">
        <w:rPr>
          <w:rFonts w:ascii="Arial" w:hAnsi="Arial" w:cs="Arial"/>
          <w:sz w:val="20"/>
        </w:rPr>
        <w:t>, (2014- 2017)</w:t>
      </w:r>
    </w:p>
    <w:p w14:paraId="13AF8D3E" w14:textId="77777777" w:rsidR="00E0106B" w:rsidRPr="005B4469" w:rsidRDefault="00E0106B" w:rsidP="00E0106B">
      <w:pPr>
        <w:spacing w:line="223" w:lineRule="exact"/>
        <w:rPr>
          <w:rFonts w:ascii="Arial" w:hAnsi="Arial" w:cs="Arial"/>
        </w:rPr>
      </w:pPr>
    </w:p>
    <w:p w14:paraId="50CA4981" w14:textId="77777777" w:rsidR="00E0106B" w:rsidRPr="005B4469" w:rsidRDefault="00592B3C" w:rsidP="00E0106B">
      <w:pPr>
        <w:spacing w:line="223" w:lineRule="exact"/>
        <w:rPr>
          <w:rFonts w:ascii="Arial" w:hAnsi="Arial" w:cs="Arial"/>
          <w:sz w:val="22"/>
          <w:szCs w:val="22"/>
        </w:rPr>
      </w:pPr>
      <w:r w:rsidRPr="005B4469">
        <w:rPr>
          <w:rFonts w:ascii="Arial" w:hAnsi="Arial" w:cs="Arial"/>
        </w:rPr>
        <w:t xml:space="preserve">Co-Investigator. </w:t>
      </w:r>
      <w:r w:rsidR="00E0106B" w:rsidRPr="005B4469">
        <w:rPr>
          <w:rFonts w:ascii="Arial" w:hAnsi="Arial" w:cs="Arial"/>
        </w:rPr>
        <w:t>HS# 2016-3320, "WIRB Reliance #20: A Randomized, Double-blind, Placebo-controlled, Multi-center Study of Rapastinel as Adjunctive Therapy in Major Depressive Disorder"</w:t>
      </w:r>
      <w:r w:rsidRPr="005B4469">
        <w:rPr>
          <w:rFonts w:ascii="Arial" w:hAnsi="Arial" w:cs="Arial"/>
          <w:sz w:val="20"/>
        </w:rPr>
        <w:t xml:space="preserve"> </w:t>
      </w:r>
      <w:r w:rsidRPr="005B4469">
        <w:rPr>
          <w:rFonts w:ascii="Arial" w:hAnsi="Arial" w:cs="Arial"/>
        </w:rPr>
        <w:t>PI: Steven Potkin</w:t>
      </w:r>
      <w:r w:rsidRPr="005B4469">
        <w:rPr>
          <w:rFonts w:ascii="Arial" w:hAnsi="Arial" w:cs="Arial"/>
          <w:sz w:val="20"/>
        </w:rPr>
        <w:t>, (2014- 2017)</w:t>
      </w:r>
    </w:p>
    <w:p w14:paraId="7B72CCBA" w14:textId="77777777" w:rsidR="003C5B03" w:rsidRPr="005B4469" w:rsidRDefault="003C5B03" w:rsidP="00BB1928">
      <w:pPr>
        <w:jc w:val="both"/>
        <w:rPr>
          <w:rFonts w:ascii="Arial" w:hAnsi="Arial" w:cs="Arial"/>
          <w:sz w:val="20"/>
          <w:u w:val="single"/>
        </w:rPr>
      </w:pPr>
    </w:p>
    <w:p w14:paraId="7E24E6DD" w14:textId="77777777" w:rsidR="00B32F36" w:rsidRPr="005B4469" w:rsidRDefault="00592B3C" w:rsidP="00B32F36">
      <w:pPr>
        <w:jc w:val="both"/>
        <w:rPr>
          <w:rFonts w:ascii="Arial" w:hAnsi="Arial" w:cs="Arial"/>
          <w:sz w:val="20"/>
        </w:rPr>
      </w:pPr>
      <w:r w:rsidRPr="005B4469">
        <w:rPr>
          <w:rFonts w:ascii="Arial" w:hAnsi="Arial" w:cs="Arial"/>
          <w:sz w:val="20"/>
        </w:rPr>
        <w:t xml:space="preserve">Co-Investigator. </w:t>
      </w:r>
      <w:r w:rsidR="00B32F36" w:rsidRPr="005B4469">
        <w:rPr>
          <w:rFonts w:ascii="Arial" w:hAnsi="Arial" w:cs="Arial"/>
          <w:sz w:val="20"/>
        </w:rPr>
        <w:t xml:space="preserve">An Exploratory, Multicenter, Randomized, Double-blind, fMRI Study of Fixed-dose </w:t>
      </w:r>
      <w:r w:rsidR="00B32F36" w:rsidRPr="005B4469">
        <w:rPr>
          <w:rFonts w:ascii="Arial" w:hAnsi="Arial" w:cs="Arial"/>
          <w:b/>
          <w:sz w:val="20"/>
        </w:rPr>
        <w:t>Brexpiprazole</w:t>
      </w:r>
      <w:r w:rsidR="00B32F36" w:rsidRPr="005B4469">
        <w:rPr>
          <w:rFonts w:ascii="Arial" w:hAnsi="Arial" w:cs="Arial"/>
          <w:sz w:val="20"/>
        </w:rPr>
        <w:t xml:space="preserve"> (OPC-34712) (2 and 4 mg/day tablets) in Adults with Schizophrenia with Impulsivity. PI: Steven Potkin</w:t>
      </w:r>
      <w:r w:rsidRPr="005B4469">
        <w:rPr>
          <w:rFonts w:ascii="Arial" w:hAnsi="Arial" w:cs="Arial"/>
          <w:sz w:val="20"/>
        </w:rPr>
        <w:t>, (2014- 2016)</w:t>
      </w:r>
    </w:p>
    <w:p w14:paraId="68B9B0AE" w14:textId="77777777" w:rsidR="00B32F36" w:rsidRPr="005B4469" w:rsidRDefault="00B32F36" w:rsidP="007A0680">
      <w:pPr>
        <w:jc w:val="both"/>
        <w:rPr>
          <w:rFonts w:ascii="Arial" w:hAnsi="Arial" w:cs="Arial"/>
          <w:sz w:val="20"/>
        </w:rPr>
      </w:pPr>
    </w:p>
    <w:p w14:paraId="36BC01EA" w14:textId="77777777" w:rsidR="007A0680" w:rsidRPr="005B4469" w:rsidRDefault="00592B3C" w:rsidP="007A0680">
      <w:pPr>
        <w:jc w:val="both"/>
        <w:rPr>
          <w:rFonts w:ascii="Arial" w:hAnsi="Arial" w:cs="Arial"/>
          <w:sz w:val="20"/>
        </w:rPr>
      </w:pPr>
      <w:r w:rsidRPr="005B4469">
        <w:rPr>
          <w:rFonts w:ascii="Arial" w:hAnsi="Arial" w:cs="Arial"/>
          <w:sz w:val="20"/>
        </w:rPr>
        <w:t xml:space="preserve">Co-Investigator. </w:t>
      </w:r>
      <w:r w:rsidR="007A0680" w:rsidRPr="005B4469">
        <w:rPr>
          <w:rFonts w:ascii="Arial" w:hAnsi="Arial" w:cs="Arial"/>
          <w:sz w:val="20"/>
        </w:rPr>
        <w:t>Randomised, double-blind, parallel-group, placebo-controlled, fixed-dose study of Lu AE58054 in patients with mild-moderate Alzheimer’s disease treated with donepezil; study 2. Study # 14862A. PI: Steven Potkin</w:t>
      </w:r>
      <w:r w:rsidRPr="005B4469">
        <w:rPr>
          <w:rFonts w:ascii="Arial" w:hAnsi="Arial" w:cs="Arial"/>
          <w:sz w:val="20"/>
        </w:rPr>
        <w:t>, (2014- 2017)</w:t>
      </w:r>
    </w:p>
    <w:p w14:paraId="65A24DC4" w14:textId="77777777" w:rsidR="007A0680" w:rsidRPr="005B4469" w:rsidRDefault="007A0680" w:rsidP="002978D9">
      <w:pPr>
        <w:pStyle w:val="Title"/>
        <w:spacing w:line="240" w:lineRule="auto"/>
        <w:jc w:val="both"/>
        <w:rPr>
          <w:rFonts w:cs="Arial"/>
          <w:b w:val="0"/>
          <w:sz w:val="20"/>
        </w:rPr>
      </w:pPr>
    </w:p>
    <w:p w14:paraId="1E8E374A" w14:textId="77777777" w:rsidR="007A0680" w:rsidRPr="005B4469" w:rsidRDefault="007A0680" w:rsidP="002978D9">
      <w:pPr>
        <w:pStyle w:val="Title"/>
        <w:spacing w:line="240" w:lineRule="auto"/>
        <w:jc w:val="both"/>
        <w:rPr>
          <w:rFonts w:cs="Arial"/>
          <w:b w:val="0"/>
          <w:sz w:val="20"/>
        </w:rPr>
      </w:pPr>
    </w:p>
    <w:p w14:paraId="50EBD89D" w14:textId="77777777" w:rsidR="002978D9" w:rsidRPr="005B4469" w:rsidRDefault="002978D9" w:rsidP="002978D9">
      <w:pPr>
        <w:pStyle w:val="Title"/>
        <w:spacing w:line="240" w:lineRule="auto"/>
        <w:jc w:val="both"/>
        <w:rPr>
          <w:rFonts w:cs="Arial"/>
          <w:b w:val="0"/>
          <w:sz w:val="20"/>
        </w:rPr>
      </w:pPr>
      <w:r w:rsidRPr="005B4469">
        <w:rPr>
          <w:rFonts w:cs="Arial"/>
          <w:b w:val="0"/>
          <w:sz w:val="20"/>
        </w:rPr>
        <w:t xml:space="preserve">Aripiprazole Partial Agonism at 5-HT2c: a Comparison of Weight Gain Associated with Adjunctive Aripiprazole to Antidepressants with High versus Low Serotonergic Activities. Investigator-Initiated. </w:t>
      </w:r>
      <w:r w:rsidRPr="005B4469">
        <w:rPr>
          <w:rFonts w:cs="Arial"/>
          <w:sz w:val="20"/>
        </w:rPr>
        <w:t>Princip</w:t>
      </w:r>
      <w:r w:rsidR="007A0680" w:rsidRPr="005B4469">
        <w:rPr>
          <w:rFonts w:cs="Arial"/>
          <w:sz w:val="20"/>
        </w:rPr>
        <w:t>al Investigator: Robert Bota</w:t>
      </w:r>
      <w:r w:rsidR="00592B3C" w:rsidRPr="005B4469">
        <w:rPr>
          <w:rFonts w:cs="Arial"/>
          <w:sz w:val="20"/>
        </w:rPr>
        <w:t xml:space="preserve">, </w:t>
      </w:r>
      <w:r w:rsidR="00592B3C" w:rsidRPr="005B4469">
        <w:rPr>
          <w:rFonts w:cs="Arial"/>
          <w:b w:val="0"/>
          <w:sz w:val="20"/>
        </w:rPr>
        <w:t>Kaiser Research Foundation, 40,000$ (2013-14)</w:t>
      </w:r>
    </w:p>
    <w:p w14:paraId="02E1EADC" w14:textId="77777777" w:rsidR="002978D9" w:rsidRPr="005B4469" w:rsidRDefault="002978D9" w:rsidP="002978D9">
      <w:pPr>
        <w:jc w:val="both"/>
        <w:rPr>
          <w:rFonts w:ascii="Arial" w:hAnsi="Arial" w:cs="Arial"/>
          <w:sz w:val="20"/>
        </w:rPr>
      </w:pPr>
    </w:p>
    <w:p w14:paraId="2FFBBC03" w14:textId="77777777" w:rsidR="002978D9" w:rsidRPr="005B4469" w:rsidRDefault="002978D9" w:rsidP="007A0680">
      <w:pPr>
        <w:rPr>
          <w:rFonts w:ascii="Arial" w:hAnsi="Arial" w:cs="Arial"/>
          <w:sz w:val="20"/>
        </w:rPr>
      </w:pPr>
      <w:r w:rsidRPr="005B4469">
        <w:rPr>
          <w:rFonts w:ascii="Arial" w:hAnsi="Arial" w:cs="Arial"/>
          <w:sz w:val="20"/>
        </w:rPr>
        <w:t>Mindfulness- retrospective study. Investigator-In</w:t>
      </w:r>
      <w:r w:rsidR="007A0680" w:rsidRPr="005B4469">
        <w:rPr>
          <w:rFonts w:ascii="Arial" w:hAnsi="Arial" w:cs="Arial"/>
          <w:sz w:val="20"/>
        </w:rPr>
        <w:t xml:space="preserve">itiated. </w:t>
      </w:r>
      <w:r w:rsidR="007A0680" w:rsidRPr="005B4469">
        <w:rPr>
          <w:rFonts w:ascii="Arial" w:hAnsi="Arial" w:cs="Arial"/>
          <w:b/>
          <w:sz w:val="20"/>
        </w:rPr>
        <w:t>Principal Investigator: Robert Bota</w:t>
      </w:r>
      <w:r w:rsidR="00592B3C" w:rsidRPr="005B4469">
        <w:rPr>
          <w:rFonts w:ascii="Arial" w:hAnsi="Arial" w:cs="Arial"/>
          <w:b/>
          <w:sz w:val="20"/>
        </w:rPr>
        <w:t xml:space="preserve">, </w:t>
      </w:r>
      <w:r w:rsidR="00592B3C" w:rsidRPr="005B4469">
        <w:rPr>
          <w:rFonts w:ascii="Arial" w:hAnsi="Arial" w:cs="Arial"/>
          <w:sz w:val="20"/>
        </w:rPr>
        <w:t>Kaiser Research Foundation, 38,000$ (2013-14)</w:t>
      </w:r>
    </w:p>
    <w:p w14:paraId="67687A82" w14:textId="77777777" w:rsidR="002978D9" w:rsidRPr="005B4469" w:rsidRDefault="002978D9" w:rsidP="00712DBC">
      <w:pPr>
        <w:pStyle w:val="Title"/>
        <w:spacing w:line="240" w:lineRule="auto"/>
        <w:jc w:val="both"/>
        <w:rPr>
          <w:rFonts w:cs="Arial"/>
          <w:b w:val="0"/>
          <w:sz w:val="20"/>
        </w:rPr>
      </w:pPr>
    </w:p>
    <w:p w14:paraId="2E30BFA5" w14:textId="77777777" w:rsidR="00712DBC" w:rsidRPr="005B4469" w:rsidRDefault="00712DBC" w:rsidP="00712DBC">
      <w:pPr>
        <w:pStyle w:val="Title"/>
        <w:spacing w:line="240" w:lineRule="auto"/>
        <w:jc w:val="both"/>
        <w:rPr>
          <w:rFonts w:cs="Arial"/>
          <w:b w:val="0"/>
          <w:sz w:val="20"/>
        </w:rPr>
      </w:pPr>
      <w:r w:rsidRPr="005B4469">
        <w:rPr>
          <w:rFonts w:cs="Arial"/>
          <w:b w:val="0"/>
          <w:sz w:val="20"/>
        </w:rPr>
        <w:t xml:space="preserve">Insight dynamics in the Schizophrenia prodrome and the "tripartite model of the mind" an alternate explanation of cognitive dysmetria. University of </w:t>
      </w:r>
      <w:r w:rsidR="000C28EF" w:rsidRPr="005B4469">
        <w:rPr>
          <w:rFonts w:cs="Arial"/>
          <w:b w:val="0"/>
          <w:sz w:val="20"/>
        </w:rPr>
        <w:t xml:space="preserve">Missouri at Kansas City, </w:t>
      </w:r>
      <w:r w:rsidR="000C28EF" w:rsidRPr="005B4469">
        <w:rPr>
          <w:rFonts w:cs="Arial"/>
          <w:sz w:val="20"/>
        </w:rPr>
        <w:t>PI:</w:t>
      </w:r>
      <w:r w:rsidRPr="005B4469">
        <w:rPr>
          <w:rFonts w:cs="Arial"/>
          <w:sz w:val="20"/>
        </w:rPr>
        <w:t xml:space="preserve"> </w:t>
      </w:r>
      <w:r w:rsidR="000C28EF" w:rsidRPr="005B4469">
        <w:rPr>
          <w:rFonts w:cs="Arial"/>
          <w:sz w:val="20"/>
        </w:rPr>
        <w:t>Robert Bota</w:t>
      </w:r>
      <w:r w:rsidR="000C28EF" w:rsidRPr="005B4469">
        <w:rPr>
          <w:rFonts w:cs="Arial"/>
          <w:b w:val="0"/>
          <w:sz w:val="20"/>
        </w:rPr>
        <w:t xml:space="preserve"> </w:t>
      </w:r>
      <w:r w:rsidRPr="005B4469">
        <w:rPr>
          <w:rFonts w:cs="Arial"/>
          <w:b w:val="0"/>
          <w:sz w:val="20"/>
        </w:rPr>
        <w:t>(2006-2012).</w:t>
      </w:r>
    </w:p>
    <w:p w14:paraId="1F34DE6E" w14:textId="77777777" w:rsidR="00712DBC" w:rsidRPr="005B4469" w:rsidRDefault="00712DBC" w:rsidP="003C5B03">
      <w:pPr>
        <w:pStyle w:val="Title"/>
        <w:spacing w:line="240" w:lineRule="auto"/>
        <w:jc w:val="both"/>
        <w:rPr>
          <w:rFonts w:cs="Arial"/>
          <w:b w:val="0"/>
          <w:sz w:val="20"/>
        </w:rPr>
      </w:pPr>
    </w:p>
    <w:p w14:paraId="4A45F25C" w14:textId="77777777" w:rsidR="0003795E" w:rsidRPr="005B4469" w:rsidRDefault="0003795E" w:rsidP="003C5B03">
      <w:pPr>
        <w:pStyle w:val="Title"/>
        <w:spacing w:line="240" w:lineRule="auto"/>
        <w:jc w:val="both"/>
        <w:rPr>
          <w:rFonts w:cs="Arial"/>
          <w:b w:val="0"/>
          <w:sz w:val="20"/>
        </w:rPr>
      </w:pPr>
      <w:r w:rsidRPr="005B4469">
        <w:rPr>
          <w:rFonts w:cs="Arial"/>
          <w:b w:val="0"/>
          <w:sz w:val="20"/>
        </w:rPr>
        <w:t>Early Identification of Schizophrenia Prodrome</w:t>
      </w:r>
      <w:r w:rsidR="0097662F" w:rsidRPr="005B4469">
        <w:rPr>
          <w:rFonts w:cs="Arial"/>
          <w:b w:val="0"/>
          <w:sz w:val="20"/>
        </w:rPr>
        <w:t>.</w:t>
      </w:r>
      <w:r w:rsidRPr="005B4469">
        <w:rPr>
          <w:rFonts w:cs="Arial"/>
          <w:b w:val="0"/>
          <w:sz w:val="20"/>
        </w:rPr>
        <w:tab/>
        <w:t xml:space="preserve">University of Missouri at Kansas City, </w:t>
      </w:r>
      <w:r w:rsidRPr="005B4469">
        <w:rPr>
          <w:rFonts w:cs="Arial"/>
          <w:sz w:val="20"/>
        </w:rPr>
        <w:t>P</w:t>
      </w:r>
      <w:r w:rsidR="000C28EF" w:rsidRPr="005B4469">
        <w:rPr>
          <w:rFonts w:cs="Arial"/>
          <w:sz w:val="20"/>
        </w:rPr>
        <w:t>I: Robert Bota</w:t>
      </w:r>
      <w:r w:rsidR="000C28EF" w:rsidRPr="005B4469">
        <w:rPr>
          <w:rFonts w:cs="Arial"/>
          <w:b w:val="0"/>
          <w:sz w:val="20"/>
        </w:rPr>
        <w:t xml:space="preserve"> </w:t>
      </w:r>
      <w:r w:rsidRPr="005B4469">
        <w:rPr>
          <w:rFonts w:cs="Arial"/>
          <w:b w:val="0"/>
          <w:sz w:val="20"/>
        </w:rPr>
        <w:t>(2002-2006)</w:t>
      </w:r>
      <w:r w:rsidR="00DC010F" w:rsidRPr="005B4469">
        <w:rPr>
          <w:rFonts w:cs="Arial"/>
          <w:b w:val="0"/>
          <w:sz w:val="20"/>
        </w:rPr>
        <w:t>.</w:t>
      </w:r>
    </w:p>
    <w:p w14:paraId="786F8970" w14:textId="77777777" w:rsidR="00DC010F" w:rsidRPr="005B4469" w:rsidRDefault="00DC010F" w:rsidP="003C5B03">
      <w:pPr>
        <w:pStyle w:val="Title"/>
        <w:spacing w:line="240" w:lineRule="auto"/>
        <w:jc w:val="both"/>
        <w:rPr>
          <w:rFonts w:cs="Arial"/>
          <w:b w:val="0"/>
          <w:sz w:val="20"/>
        </w:rPr>
      </w:pPr>
    </w:p>
    <w:p w14:paraId="69F87B9B" w14:textId="77777777" w:rsidR="003C5B03" w:rsidRPr="005B4469" w:rsidRDefault="00592B3C" w:rsidP="00BB1928">
      <w:pPr>
        <w:tabs>
          <w:tab w:val="left" w:pos="720"/>
          <w:tab w:val="left" w:pos="1440"/>
        </w:tabs>
        <w:jc w:val="both"/>
        <w:rPr>
          <w:rFonts w:ascii="Arial" w:hAnsi="Arial" w:cs="Arial"/>
          <w:sz w:val="20"/>
        </w:rPr>
      </w:pPr>
      <w:r w:rsidRPr="005B4469">
        <w:rPr>
          <w:rFonts w:ascii="Arial" w:hAnsi="Arial" w:cs="Arial"/>
          <w:sz w:val="20"/>
        </w:rPr>
        <w:t xml:space="preserve">Co-Investigator. </w:t>
      </w:r>
      <w:r w:rsidR="00DF59B9" w:rsidRPr="005B4469">
        <w:rPr>
          <w:rFonts w:ascii="Arial" w:hAnsi="Arial" w:cs="Arial"/>
          <w:sz w:val="20"/>
        </w:rPr>
        <w:t>A double blinded, randomized, placebo-controlled study of paroxetine and interpersonal therapy versus single agent paroxetine in patients with major depressive disorder. University of California, Los Angeles. PI</w:t>
      </w:r>
      <w:r w:rsidR="000C28EF" w:rsidRPr="005B4469">
        <w:rPr>
          <w:rFonts w:ascii="Arial" w:hAnsi="Arial" w:cs="Arial"/>
          <w:sz w:val="20"/>
        </w:rPr>
        <w:t>:</w:t>
      </w:r>
      <w:r w:rsidR="00DF59B9" w:rsidRPr="005B4469">
        <w:rPr>
          <w:rFonts w:ascii="Arial" w:hAnsi="Arial" w:cs="Arial"/>
          <w:sz w:val="20"/>
        </w:rPr>
        <w:t xml:space="preserve"> Arthur Brody (2000-2001).</w:t>
      </w:r>
    </w:p>
    <w:p w14:paraId="7CAAD521" w14:textId="77777777" w:rsidR="00DF59B9" w:rsidRPr="005B4469" w:rsidRDefault="00DF59B9" w:rsidP="00BB1928">
      <w:pPr>
        <w:tabs>
          <w:tab w:val="left" w:pos="720"/>
          <w:tab w:val="left" w:pos="1440"/>
        </w:tabs>
        <w:jc w:val="both"/>
        <w:rPr>
          <w:rFonts w:ascii="Arial" w:hAnsi="Arial" w:cs="Arial"/>
          <w:sz w:val="20"/>
        </w:rPr>
      </w:pPr>
    </w:p>
    <w:p w14:paraId="40BF3B70" w14:textId="77777777" w:rsidR="00667533" w:rsidRPr="005B4469" w:rsidRDefault="00592B3C" w:rsidP="00667533">
      <w:pPr>
        <w:tabs>
          <w:tab w:val="left" w:pos="720"/>
          <w:tab w:val="left" w:pos="1440"/>
        </w:tabs>
        <w:jc w:val="both"/>
        <w:rPr>
          <w:rFonts w:ascii="Arial" w:hAnsi="Arial" w:cs="Arial"/>
          <w:sz w:val="20"/>
        </w:rPr>
      </w:pPr>
      <w:r w:rsidRPr="005B4469">
        <w:rPr>
          <w:rFonts w:ascii="Arial" w:hAnsi="Arial" w:cs="Arial"/>
          <w:sz w:val="20"/>
        </w:rPr>
        <w:t xml:space="preserve">Co-Investigator. </w:t>
      </w:r>
      <w:r w:rsidR="00667533" w:rsidRPr="005B4469">
        <w:rPr>
          <w:rFonts w:ascii="Arial" w:hAnsi="Arial" w:cs="Arial"/>
          <w:sz w:val="20"/>
        </w:rPr>
        <w:t>11C Raclopride PET in smoking and non-smoking subjects. University of California, Los Angeles. PI</w:t>
      </w:r>
      <w:r w:rsidR="000C28EF" w:rsidRPr="005B4469">
        <w:rPr>
          <w:rFonts w:ascii="Arial" w:hAnsi="Arial" w:cs="Arial"/>
          <w:sz w:val="20"/>
        </w:rPr>
        <w:t>:</w:t>
      </w:r>
      <w:r w:rsidR="00667533" w:rsidRPr="005B4469">
        <w:rPr>
          <w:rFonts w:ascii="Arial" w:hAnsi="Arial" w:cs="Arial"/>
          <w:sz w:val="20"/>
        </w:rPr>
        <w:t xml:space="preserve"> Arthur Brody (2000-2001).</w:t>
      </w:r>
    </w:p>
    <w:p w14:paraId="0358199F" w14:textId="77777777" w:rsidR="00DF59B9" w:rsidRPr="005B4469" w:rsidRDefault="00DF59B9" w:rsidP="00BB1928">
      <w:pPr>
        <w:tabs>
          <w:tab w:val="left" w:pos="720"/>
          <w:tab w:val="left" w:pos="1440"/>
        </w:tabs>
        <w:jc w:val="both"/>
        <w:rPr>
          <w:rFonts w:ascii="Arial" w:hAnsi="Arial" w:cs="Arial"/>
          <w:sz w:val="20"/>
        </w:rPr>
      </w:pPr>
    </w:p>
    <w:p w14:paraId="65DBABBF" w14:textId="77777777" w:rsidR="00764C08" w:rsidRPr="005B4469" w:rsidRDefault="00592B3C" w:rsidP="00BB1928">
      <w:pPr>
        <w:tabs>
          <w:tab w:val="left" w:pos="720"/>
          <w:tab w:val="left" w:pos="1440"/>
        </w:tabs>
        <w:jc w:val="both"/>
        <w:rPr>
          <w:rFonts w:ascii="Arial" w:hAnsi="Arial" w:cs="Arial"/>
          <w:sz w:val="20"/>
        </w:rPr>
      </w:pPr>
      <w:r w:rsidRPr="005B4469">
        <w:rPr>
          <w:rFonts w:ascii="Arial" w:hAnsi="Arial" w:cs="Arial"/>
          <w:sz w:val="20"/>
        </w:rPr>
        <w:t xml:space="preserve">Co-Investigator. </w:t>
      </w:r>
      <w:r w:rsidR="00764C08" w:rsidRPr="005B4469">
        <w:rPr>
          <w:rFonts w:ascii="Arial" w:hAnsi="Arial" w:cs="Arial"/>
          <w:sz w:val="20"/>
        </w:rPr>
        <w:t xml:space="preserve">Emotional modulation in response to </w:t>
      </w:r>
      <w:r w:rsidR="00EC0E2A" w:rsidRPr="005B4469">
        <w:rPr>
          <w:rFonts w:ascii="Arial" w:hAnsi="Arial" w:cs="Arial"/>
          <w:sz w:val="20"/>
        </w:rPr>
        <w:t>disturbing images in college students. University of Southern California, PI</w:t>
      </w:r>
      <w:r w:rsidR="000C28EF" w:rsidRPr="005B4469">
        <w:rPr>
          <w:rFonts w:ascii="Arial" w:hAnsi="Arial" w:cs="Arial"/>
          <w:sz w:val="20"/>
        </w:rPr>
        <w:t>:</w:t>
      </w:r>
      <w:r w:rsidR="00EC0E2A" w:rsidRPr="005B4469">
        <w:rPr>
          <w:rFonts w:ascii="Arial" w:hAnsi="Arial" w:cs="Arial"/>
          <w:sz w:val="20"/>
        </w:rPr>
        <w:t xml:space="preserve"> Bob Knight (1999-2001).</w:t>
      </w:r>
    </w:p>
    <w:p w14:paraId="3758A710" w14:textId="77777777" w:rsidR="00530A89" w:rsidRPr="005B4469" w:rsidRDefault="00530A89" w:rsidP="00BB1928">
      <w:pPr>
        <w:jc w:val="both"/>
        <w:rPr>
          <w:rFonts w:ascii="Arial" w:hAnsi="Arial" w:cs="Arial"/>
          <w:sz w:val="20"/>
        </w:rPr>
      </w:pPr>
    </w:p>
    <w:p w14:paraId="5F0DE122" w14:textId="77777777" w:rsidR="00530A89" w:rsidRPr="005B4469" w:rsidRDefault="00530A89" w:rsidP="00BB1928">
      <w:pPr>
        <w:jc w:val="both"/>
        <w:rPr>
          <w:rFonts w:ascii="Arial" w:hAnsi="Arial" w:cs="Arial"/>
        </w:rPr>
      </w:pPr>
    </w:p>
    <w:p w14:paraId="3282CAC4" w14:textId="77777777" w:rsidR="003C5B03" w:rsidRPr="005B4469" w:rsidRDefault="003C5B03" w:rsidP="00BB1928">
      <w:pPr>
        <w:jc w:val="both"/>
        <w:rPr>
          <w:rFonts w:ascii="Arial" w:hAnsi="Arial" w:cs="Arial"/>
          <w:sz w:val="20"/>
          <w:u w:val="single"/>
        </w:rPr>
      </w:pPr>
      <w:r w:rsidRPr="005B4469">
        <w:rPr>
          <w:rFonts w:ascii="Arial" w:hAnsi="Arial" w:cs="Arial"/>
          <w:sz w:val="20"/>
          <w:u w:val="single"/>
        </w:rPr>
        <w:t>JOURNAL ARTICLES</w:t>
      </w:r>
      <w:r w:rsidR="00255183" w:rsidRPr="005B4469">
        <w:rPr>
          <w:rFonts w:ascii="Arial" w:hAnsi="Arial" w:cs="Arial"/>
          <w:sz w:val="20"/>
          <w:u w:val="single"/>
        </w:rPr>
        <w:t xml:space="preserve"> </w:t>
      </w:r>
      <w:r w:rsidR="00735A43" w:rsidRPr="005B4469">
        <w:rPr>
          <w:rFonts w:ascii="Arial" w:hAnsi="Arial" w:cs="Arial"/>
          <w:sz w:val="20"/>
          <w:u w:val="single"/>
        </w:rPr>
        <w:t>AND BOOK CHAPTERS</w:t>
      </w:r>
      <w:r w:rsidR="00255183" w:rsidRPr="005B4469">
        <w:rPr>
          <w:rFonts w:ascii="Arial" w:hAnsi="Arial" w:cs="Arial"/>
          <w:sz w:val="20"/>
          <w:u w:val="single"/>
        </w:rPr>
        <w:t>– PEER REVIEWED</w:t>
      </w:r>
    </w:p>
    <w:p w14:paraId="5EA98CE1" w14:textId="77777777" w:rsidR="00A8578D" w:rsidRPr="005B4469" w:rsidRDefault="00A8578D" w:rsidP="005700A4">
      <w:pPr>
        <w:jc w:val="both"/>
        <w:rPr>
          <w:rFonts w:ascii="Arial" w:hAnsi="Arial" w:cs="Arial"/>
          <w:sz w:val="20"/>
        </w:rPr>
      </w:pPr>
    </w:p>
    <w:p w14:paraId="5B1FBA1F" w14:textId="15C232C7" w:rsidR="00893330" w:rsidRPr="00893330" w:rsidRDefault="005F2D1D" w:rsidP="00893330">
      <w:pPr>
        <w:pStyle w:val="yiv5167937197msonospacing"/>
        <w:keepNext/>
        <w:widowControl w:val="0"/>
        <w:numPr>
          <w:ilvl w:val="0"/>
          <w:numId w:val="3"/>
        </w:numPr>
        <w:rPr>
          <w:rFonts w:ascii="Arial" w:hAnsi="Arial" w:cs="Arial"/>
          <w:sz w:val="20"/>
          <w:szCs w:val="20"/>
        </w:rPr>
      </w:pPr>
      <w:r w:rsidRPr="005F2D1D">
        <w:rPr>
          <w:rFonts w:ascii="Arial" w:hAnsi="Arial" w:cs="Arial"/>
          <w:sz w:val="20"/>
          <w:szCs w:val="20"/>
        </w:rPr>
        <w:t xml:space="preserve">Knox D, PhD, </w:t>
      </w:r>
      <w:r w:rsidRPr="005F2D1D">
        <w:rPr>
          <w:rFonts w:ascii="Arial" w:hAnsi="Arial" w:cs="Arial"/>
          <w:b/>
          <w:bCs/>
          <w:sz w:val="20"/>
          <w:szCs w:val="20"/>
        </w:rPr>
        <w:t>Bota RG, MD</w:t>
      </w:r>
      <w:r w:rsidRPr="005F2D1D">
        <w:rPr>
          <w:rFonts w:ascii="Arial" w:hAnsi="Arial" w:cs="Arial"/>
          <w:sz w:val="20"/>
          <w:szCs w:val="20"/>
        </w:rPr>
        <w:t xml:space="preserve"> “Transcranial magnetic stimulation-associated mania with psychosis: A case report” Ment Health Clin, 2021 Nov 8;11(6):373-375</w:t>
      </w:r>
    </w:p>
    <w:p w14:paraId="298E7F1D" w14:textId="7C8D7DCA" w:rsidR="00547CEC" w:rsidRPr="005B4469" w:rsidRDefault="00547CEC" w:rsidP="006D110C">
      <w:pPr>
        <w:pStyle w:val="yiv5167937197msonospacing"/>
        <w:keepNext/>
        <w:widowControl w:val="0"/>
        <w:numPr>
          <w:ilvl w:val="0"/>
          <w:numId w:val="3"/>
        </w:numPr>
        <w:rPr>
          <w:rFonts w:ascii="Arial" w:hAnsi="Arial" w:cs="Arial"/>
          <w:sz w:val="20"/>
          <w:szCs w:val="20"/>
        </w:rPr>
      </w:pPr>
      <w:r w:rsidRPr="005B4469">
        <w:rPr>
          <w:rFonts w:ascii="Arial" w:hAnsi="Arial" w:cs="Arial"/>
          <w:sz w:val="20"/>
          <w:szCs w:val="20"/>
          <w:lang w:val="en"/>
        </w:rPr>
        <w:t xml:space="preserve">Jacobson Werdet, J, PhD, Thanh GT, PhD, Paul, D, MD, </w:t>
      </w:r>
      <w:r w:rsidRPr="005B4469">
        <w:rPr>
          <w:rFonts w:ascii="Arial" w:hAnsi="Arial" w:cs="Arial"/>
          <w:b/>
          <w:sz w:val="20"/>
          <w:szCs w:val="20"/>
          <w:lang w:val="en"/>
        </w:rPr>
        <w:t>Bota, RG, MD</w:t>
      </w:r>
      <w:r w:rsidRPr="005B4469">
        <w:rPr>
          <w:rFonts w:ascii="Arial" w:hAnsi="Arial" w:cs="Arial"/>
          <w:sz w:val="20"/>
          <w:szCs w:val="20"/>
          <w:lang w:val="en"/>
        </w:rPr>
        <w:t xml:space="preserve">, </w:t>
      </w:r>
      <w:hyperlink r:id="rId8" w:history="1">
        <w:r w:rsidRPr="005B4469">
          <w:rPr>
            <w:rStyle w:val="Hyperlink"/>
            <w:rFonts w:ascii="Arial" w:hAnsi="Arial" w:cs="Arial"/>
            <w:color w:val="auto"/>
            <w:sz w:val="20"/>
            <w:szCs w:val="20"/>
            <w:u w:val="none"/>
            <w:bdr w:val="none" w:sz="0" w:space="0" w:color="auto" w:frame="1"/>
            <w:lang w:val="en"/>
          </w:rPr>
          <w:t>Interactions between antidepressants, sleep aids and selected breast cancer therapy</w:t>
        </w:r>
      </w:hyperlink>
      <w:r w:rsidRPr="005B4469">
        <w:rPr>
          <w:rFonts w:ascii="Arial" w:hAnsi="Arial" w:cs="Arial"/>
          <w:sz w:val="20"/>
          <w:szCs w:val="20"/>
          <w:lang w:val="en"/>
        </w:rPr>
        <w:t>, Mental Illness Journal, June 2019</w:t>
      </w:r>
    </w:p>
    <w:p w14:paraId="5AAF3A2D" w14:textId="77777777" w:rsidR="006D110C" w:rsidRPr="005B4469" w:rsidRDefault="006D110C" w:rsidP="006D110C">
      <w:pPr>
        <w:pStyle w:val="yiv5167937197msonospacing"/>
        <w:keepNext/>
        <w:widowControl w:val="0"/>
        <w:numPr>
          <w:ilvl w:val="0"/>
          <w:numId w:val="3"/>
        </w:numPr>
        <w:rPr>
          <w:rFonts w:ascii="Arial" w:hAnsi="Arial" w:cs="Arial"/>
          <w:sz w:val="20"/>
          <w:szCs w:val="20"/>
        </w:rPr>
      </w:pPr>
      <w:r w:rsidRPr="005B4469">
        <w:rPr>
          <w:rFonts w:ascii="Arial" w:hAnsi="Arial" w:cs="Arial"/>
          <w:sz w:val="20"/>
          <w:szCs w:val="20"/>
        </w:rPr>
        <w:t>Novac, A, MD, Tuttle, MC, MD, Bota, RG, MD, Blinder, BJ, “Identity Narrative as an Unconscious Scafold for Human Autobiography” New Studies and research in multidisciplinary fields, March 2019</w:t>
      </w:r>
    </w:p>
    <w:p w14:paraId="0F57A47F" w14:textId="77777777" w:rsidR="006713C3" w:rsidRPr="005B4469" w:rsidRDefault="006713C3" w:rsidP="006713C3">
      <w:pPr>
        <w:pStyle w:val="ListParagraph"/>
        <w:numPr>
          <w:ilvl w:val="0"/>
          <w:numId w:val="3"/>
        </w:numPr>
        <w:jc w:val="both"/>
        <w:rPr>
          <w:rFonts w:ascii="Arial" w:hAnsi="Arial" w:cs="Arial"/>
          <w:sz w:val="20"/>
          <w:lang w:val="en"/>
        </w:rPr>
      </w:pPr>
      <w:r w:rsidRPr="005B4469">
        <w:rPr>
          <w:rFonts w:ascii="Arial" w:hAnsi="Arial" w:cs="Arial"/>
          <w:sz w:val="20"/>
        </w:rPr>
        <w:t xml:space="preserve">Sampathi, BR, BS, Sofine, A, MD, Alvarez, J, MD, </w:t>
      </w:r>
      <w:r w:rsidRPr="005B4469">
        <w:rPr>
          <w:rFonts w:ascii="Arial" w:hAnsi="Arial" w:cs="Arial"/>
          <w:b/>
          <w:sz w:val="20"/>
        </w:rPr>
        <w:t>Bota, RB, MD</w:t>
      </w:r>
      <w:r w:rsidRPr="005B4469">
        <w:rPr>
          <w:rFonts w:ascii="Arial" w:hAnsi="Arial" w:cs="Arial"/>
          <w:sz w:val="20"/>
        </w:rPr>
        <w:t xml:space="preserve">, “Capgras syndrome in substance-induced psychosis”, Mental Illness Journal, 10(2), </w:t>
      </w:r>
      <w:r w:rsidRPr="005B4469">
        <w:rPr>
          <w:rFonts w:ascii="Arial" w:hAnsi="Arial" w:cs="Arial"/>
          <w:sz w:val="20"/>
          <w:lang w:val="en"/>
        </w:rPr>
        <w:t>DOI: 10.4081/mi.2018.7807,</w:t>
      </w:r>
      <w:r w:rsidRPr="005B4469">
        <w:rPr>
          <w:rFonts w:ascii="Arial" w:hAnsi="Arial" w:cs="Arial"/>
          <w:sz w:val="20"/>
        </w:rPr>
        <w:t xml:space="preserve"> 2018 </w:t>
      </w:r>
    </w:p>
    <w:p w14:paraId="304E4EF0" w14:textId="77777777" w:rsidR="006713C3" w:rsidRPr="005B4469" w:rsidRDefault="006713C3" w:rsidP="006713C3">
      <w:pPr>
        <w:pStyle w:val="ListParagraph"/>
        <w:jc w:val="both"/>
        <w:rPr>
          <w:rFonts w:ascii="Arial" w:hAnsi="Arial" w:cs="Arial"/>
          <w:sz w:val="20"/>
          <w:lang w:val="en"/>
        </w:rPr>
      </w:pPr>
    </w:p>
    <w:p w14:paraId="47372CDF" w14:textId="77777777" w:rsidR="006713C3" w:rsidRPr="005B4469" w:rsidRDefault="006713C3" w:rsidP="006713C3">
      <w:pPr>
        <w:pStyle w:val="ListParagraph"/>
        <w:numPr>
          <w:ilvl w:val="0"/>
          <w:numId w:val="3"/>
        </w:numPr>
        <w:jc w:val="both"/>
        <w:rPr>
          <w:rFonts w:ascii="Arial" w:hAnsi="Arial" w:cs="Arial"/>
          <w:sz w:val="20"/>
          <w:lang w:val="en"/>
        </w:rPr>
      </w:pPr>
      <w:r w:rsidRPr="005B4469">
        <w:rPr>
          <w:rFonts w:ascii="Arial" w:hAnsi="Arial" w:cs="Arial"/>
          <w:sz w:val="20"/>
        </w:rPr>
        <w:t xml:space="preserve">Keator, DB, MD, </w:t>
      </w:r>
      <w:r w:rsidRPr="005B4469">
        <w:rPr>
          <w:rFonts w:ascii="Arial" w:hAnsi="Arial" w:cs="Arial"/>
          <w:b/>
          <w:sz w:val="20"/>
        </w:rPr>
        <w:t>Bota, RG, MD</w:t>
      </w:r>
      <w:r w:rsidRPr="005B4469">
        <w:rPr>
          <w:rFonts w:ascii="Arial" w:hAnsi="Arial" w:cs="Arial"/>
          <w:sz w:val="20"/>
        </w:rPr>
        <w:t xml:space="preserve">, Small, SL, MD, Bota, DA, MD, “Longitudinal Resting state functional connectivityconfirms marizomib crosses the blood brain barrier and correlates with hallucination severity in reccurent GBM patieints”, Neurology-Oncology, 20 (suppl-6), VI186, </w:t>
      </w:r>
      <w:r w:rsidRPr="005B4469">
        <w:rPr>
          <w:rFonts w:ascii="Arial" w:hAnsi="Arial" w:cs="Arial"/>
          <w:sz w:val="20"/>
          <w:lang w:val="en"/>
        </w:rPr>
        <w:t xml:space="preserve">DOI: </w:t>
      </w:r>
    </w:p>
    <w:p w14:paraId="2AC13F21" w14:textId="77777777" w:rsidR="006713C3" w:rsidRPr="005B4469" w:rsidRDefault="006713C3" w:rsidP="006713C3">
      <w:pPr>
        <w:pStyle w:val="ListParagraph"/>
        <w:jc w:val="both"/>
        <w:rPr>
          <w:rFonts w:ascii="Arial" w:hAnsi="Arial" w:cs="Arial"/>
          <w:sz w:val="20"/>
          <w:lang w:val="en"/>
        </w:rPr>
      </w:pPr>
      <w:r w:rsidRPr="005B4469">
        <w:rPr>
          <w:rFonts w:ascii="Arial" w:hAnsi="Arial" w:cs="Arial"/>
          <w:sz w:val="20"/>
          <w:lang w:val="en"/>
        </w:rPr>
        <w:t>10.1093/neuonc/noy148.772, 2018</w:t>
      </w:r>
    </w:p>
    <w:p w14:paraId="529F9FD7" w14:textId="77777777" w:rsidR="006713C3" w:rsidRPr="005B4469" w:rsidRDefault="006713C3" w:rsidP="006713C3">
      <w:pPr>
        <w:pStyle w:val="ListParagraph"/>
        <w:jc w:val="both"/>
        <w:rPr>
          <w:rFonts w:ascii="Arial" w:hAnsi="Arial" w:cs="Arial"/>
          <w:sz w:val="20"/>
          <w:lang w:val="en"/>
        </w:rPr>
      </w:pPr>
    </w:p>
    <w:p w14:paraId="50C3E68D" w14:textId="77777777" w:rsidR="006713C3" w:rsidRPr="005B4469" w:rsidRDefault="006713C3" w:rsidP="006713C3">
      <w:pPr>
        <w:pStyle w:val="ListParagraph"/>
        <w:numPr>
          <w:ilvl w:val="0"/>
          <w:numId w:val="3"/>
        </w:numPr>
        <w:jc w:val="both"/>
        <w:rPr>
          <w:rFonts w:ascii="Arial" w:hAnsi="Arial" w:cs="Arial"/>
          <w:sz w:val="20"/>
          <w:lang w:val="en"/>
        </w:rPr>
      </w:pPr>
      <w:r w:rsidRPr="005B4469">
        <w:rPr>
          <w:rFonts w:ascii="Arial" w:hAnsi="Arial" w:cs="Arial"/>
          <w:sz w:val="20"/>
        </w:rPr>
        <w:t>Lai, L, MD, “Emergency department wait times for geriatric psychiatric patients”</w:t>
      </w:r>
      <w:r w:rsidR="006A5F01" w:rsidRPr="005B4469">
        <w:rPr>
          <w:rFonts w:ascii="Arial" w:hAnsi="Arial" w:cs="Arial"/>
          <w:sz w:val="20"/>
        </w:rPr>
        <w:t xml:space="preserve"> Primary Care Companion CNS Disorders, 20</w:t>
      </w:r>
      <w:r w:rsidR="00547CEC" w:rsidRPr="005B4469">
        <w:rPr>
          <w:rFonts w:ascii="Arial" w:hAnsi="Arial" w:cs="Arial"/>
          <w:sz w:val="20"/>
        </w:rPr>
        <w:t>18</w:t>
      </w:r>
    </w:p>
    <w:p w14:paraId="06709B33" w14:textId="77777777" w:rsidR="003B7549" w:rsidRPr="005B4469" w:rsidRDefault="003B7549" w:rsidP="003B7549">
      <w:pPr>
        <w:pStyle w:val="ListParagraph"/>
        <w:numPr>
          <w:ilvl w:val="0"/>
          <w:numId w:val="3"/>
        </w:numPr>
        <w:jc w:val="both"/>
        <w:rPr>
          <w:rFonts w:ascii="Arial" w:hAnsi="Arial" w:cs="Arial"/>
          <w:sz w:val="20"/>
        </w:rPr>
      </w:pPr>
      <w:r w:rsidRPr="005B4469">
        <w:rPr>
          <w:rFonts w:ascii="Arial" w:hAnsi="Arial" w:cs="Arial"/>
          <w:sz w:val="20"/>
        </w:rPr>
        <w:t xml:space="preserve">Fedoce, AG, PhD, </w:t>
      </w:r>
      <w:r w:rsidRPr="005B4469">
        <w:rPr>
          <w:rFonts w:ascii="Arial" w:hAnsi="Arial" w:cs="Arial"/>
          <w:b/>
          <w:sz w:val="20"/>
        </w:rPr>
        <w:t>Bota RG</w:t>
      </w:r>
      <w:r w:rsidRPr="005B4469">
        <w:rPr>
          <w:rFonts w:ascii="Arial" w:hAnsi="Arial" w:cs="Arial"/>
          <w:sz w:val="20"/>
        </w:rPr>
        <w:t>, MD, Bonet-Costa, V, PhD, Davies, JA, PhD, “The role of Oxidative Stress in Anxiety disorder: Cause or Consequence”, Free Radical Research, 2018</w:t>
      </w:r>
    </w:p>
    <w:p w14:paraId="28FE9D30" w14:textId="77777777" w:rsidR="00860442" w:rsidRPr="005B4469" w:rsidRDefault="00860442" w:rsidP="00860442">
      <w:pPr>
        <w:pStyle w:val="ListParagraph"/>
        <w:jc w:val="both"/>
        <w:rPr>
          <w:rFonts w:ascii="Arial" w:hAnsi="Arial" w:cs="Arial"/>
          <w:sz w:val="20"/>
        </w:rPr>
      </w:pPr>
    </w:p>
    <w:p w14:paraId="4AE113FA" w14:textId="77777777" w:rsidR="00860442" w:rsidRPr="005B4469" w:rsidRDefault="00860442" w:rsidP="003B7549">
      <w:pPr>
        <w:pStyle w:val="ListParagraph"/>
        <w:numPr>
          <w:ilvl w:val="0"/>
          <w:numId w:val="3"/>
        </w:numPr>
        <w:jc w:val="both"/>
        <w:rPr>
          <w:rFonts w:ascii="Arial" w:hAnsi="Arial" w:cs="Arial"/>
          <w:sz w:val="20"/>
        </w:rPr>
      </w:pPr>
      <w:r w:rsidRPr="005B4469">
        <w:rPr>
          <w:rFonts w:ascii="Arial" w:hAnsi="Arial" w:cs="Arial"/>
          <w:sz w:val="20"/>
        </w:rPr>
        <w:t xml:space="preserve">Couse, M, Wojtanowicz, T, MD, Comeau, S, MD, </w:t>
      </w:r>
      <w:r w:rsidR="00583ECC" w:rsidRPr="005B4469">
        <w:rPr>
          <w:rFonts w:ascii="Arial" w:hAnsi="Arial" w:cs="Arial"/>
          <w:b/>
          <w:sz w:val="20"/>
        </w:rPr>
        <w:t>Bota, RG, MD</w:t>
      </w:r>
      <w:r w:rsidR="00583ECC" w:rsidRPr="005B4469">
        <w:rPr>
          <w:rFonts w:ascii="Arial" w:hAnsi="Arial" w:cs="Arial"/>
          <w:sz w:val="20"/>
        </w:rPr>
        <w:t xml:space="preserve">, </w:t>
      </w:r>
      <w:r w:rsidRPr="005B4469">
        <w:rPr>
          <w:rFonts w:ascii="Arial" w:hAnsi="Arial" w:cs="Arial"/>
          <w:sz w:val="20"/>
        </w:rPr>
        <w:t>“Peduncular hallucinosis associated wi</w:t>
      </w:r>
      <w:r w:rsidR="001A64F2" w:rsidRPr="005B4469">
        <w:rPr>
          <w:rFonts w:ascii="Arial" w:hAnsi="Arial" w:cs="Arial"/>
          <w:sz w:val="20"/>
        </w:rPr>
        <w:t>th a pontine cavernoma”, Mental</w:t>
      </w:r>
      <w:r w:rsidRPr="005B4469">
        <w:rPr>
          <w:rFonts w:ascii="Arial" w:hAnsi="Arial" w:cs="Arial"/>
          <w:sz w:val="20"/>
        </w:rPr>
        <w:t xml:space="preserve"> Illness Journal, 1. </w:t>
      </w:r>
      <w:r w:rsidRPr="005B4469">
        <w:rPr>
          <w:rFonts w:ascii="Arial" w:hAnsi="Arial" w:cs="Arial"/>
          <w:iCs/>
          <w:sz w:val="20"/>
        </w:rPr>
        <w:t xml:space="preserve">doi: 10.4081/mi.2018.7586, </w:t>
      </w:r>
      <w:r w:rsidRPr="005B4469">
        <w:rPr>
          <w:rFonts w:ascii="Arial" w:hAnsi="Arial" w:cs="Arial"/>
          <w:sz w:val="20"/>
        </w:rPr>
        <w:t>2018</w:t>
      </w:r>
    </w:p>
    <w:p w14:paraId="37C839FC" w14:textId="77777777" w:rsidR="00860442" w:rsidRPr="005B4469" w:rsidRDefault="00860442" w:rsidP="00860442">
      <w:pPr>
        <w:pStyle w:val="ListParagraph"/>
        <w:jc w:val="both"/>
        <w:rPr>
          <w:rFonts w:ascii="Arial" w:hAnsi="Arial" w:cs="Arial"/>
          <w:sz w:val="20"/>
        </w:rPr>
      </w:pPr>
    </w:p>
    <w:p w14:paraId="17653C0F" w14:textId="77777777" w:rsidR="00C83FF5" w:rsidRPr="005B4469" w:rsidRDefault="00C83FF5" w:rsidP="003B7549">
      <w:pPr>
        <w:pStyle w:val="ListParagraph"/>
        <w:numPr>
          <w:ilvl w:val="0"/>
          <w:numId w:val="3"/>
        </w:numPr>
        <w:jc w:val="both"/>
        <w:rPr>
          <w:rFonts w:ascii="Arial" w:hAnsi="Arial" w:cs="Arial"/>
          <w:sz w:val="20"/>
        </w:rPr>
      </w:pPr>
      <w:r w:rsidRPr="005B4469">
        <w:rPr>
          <w:rFonts w:ascii="Arial" w:hAnsi="Arial" w:cs="Arial"/>
          <w:sz w:val="20"/>
        </w:rPr>
        <w:t>Torosyan, N, Spencer, D, Penev, S, MD,</w:t>
      </w:r>
      <w:r w:rsidR="00583ECC" w:rsidRPr="005B4469">
        <w:rPr>
          <w:rFonts w:ascii="Arial" w:hAnsi="Arial" w:cs="Arial"/>
          <w:sz w:val="20"/>
        </w:rPr>
        <w:t xml:space="preserve"> </w:t>
      </w:r>
      <w:r w:rsidR="00583ECC" w:rsidRPr="005B4469">
        <w:rPr>
          <w:rFonts w:ascii="Arial" w:hAnsi="Arial" w:cs="Arial"/>
          <w:b/>
          <w:sz w:val="20"/>
        </w:rPr>
        <w:t>Bota, RG, MD,</w:t>
      </w:r>
      <w:r w:rsidR="00583ECC" w:rsidRPr="005B4469">
        <w:rPr>
          <w:rFonts w:ascii="Arial" w:hAnsi="Arial" w:cs="Arial"/>
          <w:sz w:val="20"/>
        </w:rPr>
        <w:t xml:space="preserve"> </w:t>
      </w:r>
      <w:r w:rsidRPr="005B4469">
        <w:rPr>
          <w:rFonts w:ascii="Arial" w:hAnsi="Arial" w:cs="Arial"/>
          <w:sz w:val="20"/>
        </w:rPr>
        <w:t xml:space="preserve"> “Psychogenic polydipsia in a woman with anorexia nervosa: case report and recommendations”, </w:t>
      </w:r>
      <w:r w:rsidR="00860442" w:rsidRPr="005B4469">
        <w:rPr>
          <w:rFonts w:ascii="Arial" w:hAnsi="Arial" w:cs="Arial"/>
          <w:sz w:val="20"/>
        </w:rPr>
        <w:t>Primary Care Companion CNS Disorders, 8;20(1), 2018</w:t>
      </w:r>
    </w:p>
    <w:p w14:paraId="21BDD82E" w14:textId="77777777" w:rsidR="00C83FF5" w:rsidRPr="005B4469" w:rsidRDefault="00C83FF5" w:rsidP="00C83FF5">
      <w:pPr>
        <w:pStyle w:val="ListParagraph"/>
        <w:jc w:val="both"/>
        <w:rPr>
          <w:rFonts w:ascii="Arial" w:hAnsi="Arial" w:cs="Arial"/>
          <w:sz w:val="20"/>
        </w:rPr>
      </w:pPr>
    </w:p>
    <w:p w14:paraId="0B1B1031" w14:textId="77777777" w:rsidR="00C83FF5" w:rsidRPr="005B4469" w:rsidRDefault="00C83FF5" w:rsidP="00C83FF5">
      <w:pPr>
        <w:pStyle w:val="ListParagraph"/>
        <w:numPr>
          <w:ilvl w:val="0"/>
          <w:numId w:val="3"/>
        </w:numPr>
        <w:jc w:val="both"/>
        <w:rPr>
          <w:rFonts w:ascii="Arial" w:hAnsi="Arial" w:cs="Arial"/>
          <w:sz w:val="20"/>
        </w:rPr>
      </w:pPr>
      <w:r w:rsidRPr="005B4469">
        <w:rPr>
          <w:rFonts w:ascii="Arial" w:hAnsi="Arial" w:cs="Arial"/>
          <w:b/>
          <w:sz w:val="20"/>
        </w:rPr>
        <w:t>Bota, RG, MD</w:t>
      </w:r>
      <w:r w:rsidRPr="005B4469">
        <w:rPr>
          <w:rFonts w:ascii="Arial" w:hAnsi="Arial" w:cs="Arial"/>
          <w:sz w:val="20"/>
        </w:rPr>
        <w:t>, Bota, DA, MD, PhD, “The importance of brain-derived neurotrophic factor in maintaining brain health during and after cancer treatments”, Hematolog Oncolog, DOI</w:t>
      </w:r>
    </w:p>
    <w:p w14:paraId="2848D31C" w14:textId="77777777" w:rsidR="00C83FF5" w:rsidRPr="005B4469" w:rsidRDefault="00C83FF5" w:rsidP="00C83FF5">
      <w:pPr>
        <w:pStyle w:val="ListParagraph"/>
        <w:jc w:val="both"/>
        <w:rPr>
          <w:rFonts w:ascii="Arial" w:hAnsi="Arial" w:cs="Arial"/>
          <w:sz w:val="20"/>
        </w:rPr>
      </w:pPr>
      <w:r w:rsidRPr="005B4469">
        <w:rPr>
          <w:rFonts w:ascii="Arial" w:hAnsi="Arial" w:cs="Arial"/>
          <w:sz w:val="20"/>
        </w:rPr>
        <w:t>· 10.26416/OnHe.42.1.2018.1554</w:t>
      </w:r>
      <w:r w:rsidR="002E5A5B" w:rsidRPr="005B4469">
        <w:rPr>
          <w:rFonts w:ascii="Arial" w:hAnsi="Arial" w:cs="Arial"/>
          <w:sz w:val="20"/>
        </w:rPr>
        <w:t>, 2018</w:t>
      </w:r>
    </w:p>
    <w:p w14:paraId="0CD7B291" w14:textId="77777777" w:rsidR="00C83FF5" w:rsidRPr="005B4469" w:rsidRDefault="00C83FF5" w:rsidP="00C83FF5">
      <w:pPr>
        <w:jc w:val="both"/>
        <w:rPr>
          <w:rFonts w:ascii="Arial" w:hAnsi="Arial" w:cs="Arial"/>
          <w:sz w:val="20"/>
        </w:rPr>
      </w:pPr>
    </w:p>
    <w:p w14:paraId="49EA0C8A" w14:textId="77777777" w:rsidR="00C83FF5" w:rsidRPr="005B4469" w:rsidRDefault="00C83FF5" w:rsidP="003B7549">
      <w:pPr>
        <w:pStyle w:val="ListParagraph"/>
        <w:numPr>
          <w:ilvl w:val="0"/>
          <w:numId w:val="3"/>
        </w:numPr>
        <w:jc w:val="both"/>
        <w:rPr>
          <w:rFonts w:ascii="Arial" w:hAnsi="Arial" w:cs="Arial"/>
          <w:sz w:val="20"/>
        </w:rPr>
      </w:pPr>
      <w:r w:rsidRPr="005B4469">
        <w:rPr>
          <w:rFonts w:ascii="Arial" w:hAnsi="Arial" w:cs="Arial"/>
          <w:sz w:val="20"/>
        </w:rPr>
        <w:t xml:space="preserve">Chan, S, MD, Liao, S, MD,… </w:t>
      </w:r>
      <w:r w:rsidRPr="005B4469">
        <w:rPr>
          <w:rFonts w:ascii="Arial" w:hAnsi="Arial" w:cs="Arial"/>
          <w:b/>
          <w:sz w:val="20"/>
        </w:rPr>
        <w:t>Bota RG, MD</w:t>
      </w:r>
      <w:r w:rsidRPr="005B4469">
        <w:rPr>
          <w:rFonts w:ascii="Arial" w:hAnsi="Arial" w:cs="Arial"/>
          <w:sz w:val="20"/>
        </w:rPr>
        <w:t>,… Wey, R, MD, “Implementation of a multidisciplinary palliative and supportive care education lecture series”, Journal of Clinical Oncology, 35(31_suppl):144</w:t>
      </w:r>
      <w:r w:rsidR="002E5A5B" w:rsidRPr="005B4469">
        <w:rPr>
          <w:rFonts w:ascii="Arial" w:hAnsi="Arial" w:cs="Arial"/>
          <w:sz w:val="20"/>
        </w:rPr>
        <w:t>, 2017</w:t>
      </w:r>
    </w:p>
    <w:p w14:paraId="32EFD5E3" w14:textId="77777777" w:rsidR="003B7549" w:rsidRPr="005B4469" w:rsidRDefault="003B7549" w:rsidP="003B7549">
      <w:pPr>
        <w:pStyle w:val="ListParagraph"/>
        <w:jc w:val="both"/>
        <w:rPr>
          <w:rFonts w:ascii="Arial" w:hAnsi="Arial" w:cs="Arial"/>
          <w:sz w:val="20"/>
        </w:rPr>
      </w:pPr>
    </w:p>
    <w:p w14:paraId="35ED3171" w14:textId="77777777" w:rsidR="00CF4399" w:rsidRPr="005B4469" w:rsidRDefault="009D7CD0" w:rsidP="00CF4399">
      <w:pPr>
        <w:pStyle w:val="ListParagraph"/>
        <w:numPr>
          <w:ilvl w:val="0"/>
          <w:numId w:val="3"/>
        </w:numPr>
        <w:jc w:val="both"/>
        <w:rPr>
          <w:rFonts w:ascii="Arial" w:hAnsi="Arial" w:cs="Arial"/>
          <w:sz w:val="20"/>
        </w:rPr>
      </w:pPr>
      <w:r w:rsidRPr="005B4469">
        <w:rPr>
          <w:rFonts w:ascii="Arial" w:hAnsi="Arial" w:cs="Arial"/>
          <w:sz w:val="20"/>
        </w:rPr>
        <w:t xml:space="preserve">Nguyen C, MD, Novac A, MD, Hazen J, MD, Tieu R, MS, </w:t>
      </w:r>
      <w:r w:rsidRPr="005B4469">
        <w:rPr>
          <w:rFonts w:ascii="Arial" w:hAnsi="Arial" w:cs="Arial"/>
          <w:b/>
          <w:sz w:val="20"/>
        </w:rPr>
        <w:t>Bota RG</w:t>
      </w:r>
      <w:r w:rsidRPr="005B4469">
        <w:rPr>
          <w:rFonts w:ascii="Arial" w:hAnsi="Arial" w:cs="Arial"/>
          <w:sz w:val="20"/>
        </w:rPr>
        <w:t xml:space="preserve">, MD, “Weigh effects of aripiprazole monotherapy compared with aripiprazole-antidepressant polypharmacy in an outpatient sample: A retrospective chart review of 1925 patients”  </w:t>
      </w:r>
      <w:r w:rsidR="00C53C73" w:rsidRPr="005B4469">
        <w:rPr>
          <w:rFonts w:ascii="Arial" w:hAnsi="Arial" w:cs="Arial"/>
          <w:sz w:val="20"/>
        </w:rPr>
        <w:t xml:space="preserve">Journal of </w:t>
      </w:r>
      <w:r w:rsidRPr="005B4469">
        <w:rPr>
          <w:rFonts w:ascii="Arial" w:hAnsi="Arial" w:cs="Arial"/>
          <w:sz w:val="20"/>
        </w:rPr>
        <w:t xml:space="preserve">Psychopharmacology, </w:t>
      </w:r>
      <w:r w:rsidR="00C53C73" w:rsidRPr="005B4469">
        <w:rPr>
          <w:rFonts w:ascii="Arial" w:hAnsi="Arial" w:cs="Arial"/>
          <w:sz w:val="20"/>
        </w:rPr>
        <w:t xml:space="preserve">12 1-7, </w:t>
      </w:r>
      <w:r w:rsidRPr="005B4469">
        <w:rPr>
          <w:rFonts w:ascii="Arial" w:hAnsi="Arial" w:cs="Arial"/>
          <w:sz w:val="20"/>
        </w:rPr>
        <w:t xml:space="preserve">2017 </w:t>
      </w:r>
    </w:p>
    <w:p w14:paraId="678E9CEE" w14:textId="77777777" w:rsidR="00CF4399" w:rsidRPr="005B4469" w:rsidRDefault="00CF4399" w:rsidP="00CF4399">
      <w:pPr>
        <w:pStyle w:val="ListParagraph"/>
        <w:jc w:val="both"/>
        <w:rPr>
          <w:rFonts w:ascii="Arial" w:hAnsi="Arial" w:cs="Arial"/>
          <w:sz w:val="20"/>
        </w:rPr>
      </w:pPr>
    </w:p>
    <w:p w14:paraId="65275157" w14:textId="77777777" w:rsidR="00784708" w:rsidRPr="005B4469" w:rsidRDefault="00E02A33" w:rsidP="00784708">
      <w:pPr>
        <w:pStyle w:val="ListParagraph"/>
        <w:numPr>
          <w:ilvl w:val="0"/>
          <w:numId w:val="3"/>
        </w:numPr>
        <w:jc w:val="both"/>
        <w:rPr>
          <w:rFonts w:ascii="Arial" w:hAnsi="Arial" w:cs="Arial"/>
          <w:sz w:val="20"/>
        </w:rPr>
      </w:pPr>
      <w:r w:rsidRPr="005B4469">
        <w:rPr>
          <w:rFonts w:ascii="Arial" w:hAnsi="Arial" w:cs="Arial"/>
          <w:sz w:val="20"/>
        </w:rPr>
        <w:t xml:space="preserve">Novac, A, MD, </w:t>
      </w:r>
      <w:r w:rsidRPr="005B4469">
        <w:rPr>
          <w:rFonts w:ascii="Arial" w:hAnsi="Arial" w:cs="Arial"/>
          <w:b/>
          <w:sz w:val="20"/>
        </w:rPr>
        <w:t>Bota, RG, MD</w:t>
      </w:r>
      <w:r w:rsidRPr="005B4469">
        <w:rPr>
          <w:rFonts w:ascii="Arial" w:hAnsi="Arial" w:cs="Arial"/>
          <w:sz w:val="20"/>
        </w:rPr>
        <w:t xml:space="preserve">, Blinder B, MD, “Identity Narative Density: Preliminary findings from scoring emotional valence of autobiographical events” Menninger Bulletin, 7 26:1-15, 2017 </w:t>
      </w:r>
    </w:p>
    <w:p w14:paraId="3068729D" w14:textId="77777777" w:rsidR="00784708" w:rsidRPr="005B4469" w:rsidRDefault="00784708" w:rsidP="00784708">
      <w:pPr>
        <w:pStyle w:val="ListParagraph"/>
        <w:jc w:val="both"/>
        <w:rPr>
          <w:rFonts w:ascii="Arial" w:hAnsi="Arial" w:cs="Arial"/>
          <w:sz w:val="20"/>
        </w:rPr>
      </w:pPr>
    </w:p>
    <w:p w14:paraId="3201BC1D" w14:textId="77777777" w:rsidR="00784708" w:rsidRPr="005B4469" w:rsidRDefault="00E02A33" w:rsidP="00CF4399">
      <w:pPr>
        <w:pStyle w:val="ListParagraph"/>
        <w:numPr>
          <w:ilvl w:val="0"/>
          <w:numId w:val="3"/>
        </w:numPr>
        <w:jc w:val="both"/>
        <w:rPr>
          <w:rFonts w:ascii="Arial" w:hAnsi="Arial" w:cs="Arial"/>
          <w:sz w:val="20"/>
        </w:rPr>
      </w:pPr>
      <w:r w:rsidRPr="005B4469">
        <w:rPr>
          <w:rFonts w:ascii="Arial" w:hAnsi="Arial" w:cs="Arial"/>
          <w:sz w:val="20"/>
        </w:rPr>
        <w:lastRenderedPageBreak/>
        <w:t>Torosyan, N, BS, Bota, RG, MD, “Social cognition in schizophrenia”, Mental Illness Journal, 9: 62, 2017</w:t>
      </w:r>
      <w:r w:rsidR="00CF4399" w:rsidRPr="005B4469">
        <w:rPr>
          <w:rFonts w:ascii="Arial" w:hAnsi="Arial" w:cs="Arial"/>
          <w:sz w:val="20"/>
        </w:rPr>
        <w:t xml:space="preserve"> </w:t>
      </w:r>
    </w:p>
    <w:p w14:paraId="079A7E87" w14:textId="77777777" w:rsidR="00784708" w:rsidRPr="005B4469" w:rsidRDefault="00784708" w:rsidP="00784708">
      <w:pPr>
        <w:pStyle w:val="ListParagraph"/>
        <w:rPr>
          <w:rFonts w:ascii="Arial" w:hAnsi="Arial" w:cs="Arial"/>
          <w:sz w:val="20"/>
        </w:rPr>
      </w:pPr>
    </w:p>
    <w:p w14:paraId="4CF4BA4A" w14:textId="77777777" w:rsidR="00CF4399" w:rsidRPr="005B4469" w:rsidRDefault="00685084" w:rsidP="00CF4399">
      <w:pPr>
        <w:pStyle w:val="ListParagraph"/>
        <w:numPr>
          <w:ilvl w:val="0"/>
          <w:numId w:val="3"/>
        </w:numPr>
        <w:jc w:val="both"/>
        <w:rPr>
          <w:rFonts w:ascii="Arial" w:hAnsi="Arial" w:cs="Arial"/>
          <w:sz w:val="20"/>
        </w:rPr>
      </w:pPr>
      <w:r w:rsidRPr="005B4469">
        <w:rPr>
          <w:rFonts w:ascii="Arial" w:hAnsi="Arial" w:cs="Arial"/>
          <w:sz w:val="20"/>
        </w:rPr>
        <w:t xml:space="preserve">Wahid N, Kim JJ, MD, </w:t>
      </w:r>
      <w:r w:rsidRPr="005B4469">
        <w:rPr>
          <w:rFonts w:ascii="Arial" w:hAnsi="Arial" w:cs="Arial"/>
          <w:b/>
          <w:sz w:val="20"/>
        </w:rPr>
        <w:t>Bota, RG, MD</w:t>
      </w:r>
      <w:r w:rsidRPr="005B4469">
        <w:rPr>
          <w:rFonts w:ascii="Arial" w:hAnsi="Arial" w:cs="Arial"/>
          <w:sz w:val="20"/>
        </w:rPr>
        <w:t>,  “</w:t>
      </w:r>
      <w:r w:rsidR="00CA06BF" w:rsidRPr="005B4469">
        <w:rPr>
          <w:rFonts w:ascii="Arial" w:hAnsi="Arial" w:cs="Arial"/>
          <w:sz w:val="20"/>
        </w:rPr>
        <w:t>Psychostimulant</w:t>
      </w:r>
      <w:r w:rsidRPr="005B4469">
        <w:rPr>
          <w:rFonts w:ascii="Arial" w:hAnsi="Arial" w:cs="Arial"/>
          <w:sz w:val="20"/>
        </w:rPr>
        <w:t xml:space="preserve"> Use in Schizophrenia for the Treatment of Negativ</w:t>
      </w:r>
      <w:r w:rsidR="00CA06BF" w:rsidRPr="005B4469">
        <w:rPr>
          <w:rFonts w:ascii="Arial" w:hAnsi="Arial" w:cs="Arial"/>
          <w:sz w:val="20"/>
        </w:rPr>
        <w:t>e Symptoms and Weight Loss”, Primary Care Companion</w:t>
      </w:r>
      <w:r w:rsidRPr="005B4469">
        <w:rPr>
          <w:rFonts w:ascii="Arial" w:hAnsi="Arial" w:cs="Arial"/>
          <w:sz w:val="20"/>
        </w:rPr>
        <w:t xml:space="preserve"> CNS Disorders, 19(0):17, 2017</w:t>
      </w:r>
      <w:r w:rsidR="00E71F0A" w:rsidRPr="005B4469">
        <w:rPr>
          <w:rFonts w:ascii="Arial" w:hAnsi="Arial" w:cs="Arial"/>
          <w:sz w:val="20"/>
        </w:rPr>
        <w:tab/>
      </w:r>
    </w:p>
    <w:p w14:paraId="639B7A07" w14:textId="77777777" w:rsidR="00CF4399" w:rsidRPr="005B4469" w:rsidRDefault="00CF4399" w:rsidP="00CF4399">
      <w:pPr>
        <w:pStyle w:val="ListParagraph"/>
        <w:rPr>
          <w:rFonts w:ascii="Arial" w:hAnsi="Arial" w:cs="Arial"/>
          <w:sz w:val="20"/>
        </w:rPr>
      </w:pPr>
    </w:p>
    <w:p w14:paraId="5EA553E1" w14:textId="77777777" w:rsidR="00CF4399" w:rsidRPr="005B4469" w:rsidRDefault="00CF4399" w:rsidP="00CF4399">
      <w:pPr>
        <w:pStyle w:val="ListParagraph"/>
        <w:numPr>
          <w:ilvl w:val="0"/>
          <w:numId w:val="3"/>
        </w:numPr>
        <w:jc w:val="both"/>
        <w:rPr>
          <w:rFonts w:ascii="Arial" w:hAnsi="Arial" w:cs="Arial"/>
          <w:sz w:val="20"/>
        </w:rPr>
      </w:pPr>
      <w:r w:rsidRPr="005B4469">
        <w:rPr>
          <w:rFonts w:ascii="Arial" w:hAnsi="Arial" w:cs="Arial"/>
          <w:sz w:val="20"/>
        </w:rPr>
        <w:t>Mun</w:t>
      </w:r>
      <w:r w:rsidR="00E71F0A" w:rsidRPr="005B4469">
        <w:rPr>
          <w:rFonts w:ascii="Arial" w:hAnsi="Arial" w:cs="Arial"/>
          <w:color w:val="333333"/>
          <w:kern w:val="36"/>
          <w:sz w:val="20"/>
          <w:lang w:val="en"/>
        </w:rPr>
        <w:t xml:space="preserve">iz Castro, H, BS, Alvarez, J, MD, </w:t>
      </w:r>
      <w:r w:rsidR="00E71F0A" w:rsidRPr="005B4469">
        <w:rPr>
          <w:rFonts w:ascii="Arial" w:hAnsi="Arial" w:cs="Arial"/>
          <w:b/>
          <w:color w:val="333333"/>
          <w:kern w:val="36"/>
          <w:sz w:val="20"/>
          <w:lang w:val="en"/>
        </w:rPr>
        <w:t xml:space="preserve">Bota, RG, MD, </w:t>
      </w:r>
      <w:r w:rsidR="00E71F0A" w:rsidRPr="005B4469">
        <w:rPr>
          <w:rFonts w:ascii="Arial" w:hAnsi="Arial" w:cs="Arial"/>
          <w:color w:val="333333"/>
          <w:kern w:val="36"/>
          <w:sz w:val="20"/>
          <w:lang w:val="en"/>
        </w:rPr>
        <w:t>Yonkers, M, MD, Tao, J, MD, “A Case of Attempted Bilateral Self-Enucleation in a Patient with Bipolar Disorder” Mental Illness Journal, 9(1), 2017</w:t>
      </w:r>
    </w:p>
    <w:p w14:paraId="078FC9D1" w14:textId="77777777" w:rsidR="00CF4399" w:rsidRPr="005B4469" w:rsidRDefault="00CF4399" w:rsidP="00CF4399">
      <w:pPr>
        <w:pStyle w:val="ListParagraph"/>
        <w:rPr>
          <w:rFonts w:ascii="Arial" w:hAnsi="Arial" w:cs="Arial"/>
          <w:sz w:val="20"/>
        </w:rPr>
      </w:pPr>
    </w:p>
    <w:p w14:paraId="323DF9B2" w14:textId="77777777" w:rsidR="00CF4399" w:rsidRPr="005B4469" w:rsidRDefault="00C012B4" w:rsidP="00CF4399">
      <w:pPr>
        <w:pStyle w:val="ListParagraph"/>
        <w:numPr>
          <w:ilvl w:val="0"/>
          <w:numId w:val="3"/>
        </w:numPr>
        <w:jc w:val="both"/>
        <w:rPr>
          <w:rFonts w:ascii="Arial" w:hAnsi="Arial" w:cs="Arial"/>
          <w:sz w:val="20"/>
        </w:rPr>
      </w:pPr>
      <w:r w:rsidRPr="005B4469">
        <w:rPr>
          <w:rFonts w:ascii="Arial" w:hAnsi="Arial" w:cs="Arial"/>
          <w:sz w:val="20"/>
        </w:rPr>
        <w:t>Bota RG MD, Groysman L, MD, Momii, A, “Catatonia as a Syndrome Characterized by GABAergic Interneuronal Dysfunction Mediated by NMDA Receptors” British Journal of Medicine and Medical Research, 19 (11) 1-6, 2017</w:t>
      </w:r>
      <w:r w:rsidR="00CF4399" w:rsidRPr="005B4469">
        <w:rPr>
          <w:rFonts w:ascii="Arial" w:hAnsi="Arial" w:cs="Arial"/>
          <w:sz w:val="20"/>
        </w:rPr>
        <w:t xml:space="preserve"> </w:t>
      </w:r>
    </w:p>
    <w:p w14:paraId="0EA0DFEF" w14:textId="77777777" w:rsidR="00CF4399" w:rsidRPr="005B4469" w:rsidRDefault="00CF4399" w:rsidP="00CF4399">
      <w:pPr>
        <w:pStyle w:val="ListParagraph"/>
        <w:rPr>
          <w:rFonts w:ascii="Arial" w:hAnsi="Arial" w:cs="Arial"/>
          <w:sz w:val="20"/>
        </w:rPr>
      </w:pPr>
    </w:p>
    <w:p w14:paraId="4CBB8520" w14:textId="77777777" w:rsidR="00CF4399" w:rsidRPr="005B4469" w:rsidRDefault="00CF4399" w:rsidP="00CF4399">
      <w:pPr>
        <w:pStyle w:val="ListParagraph"/>
        <w:numPr>
          <w:ilvl w:val="0"/>
          <w:numId w:val="3"/>
        </w:numPr>
        <w:jc w:val="both"/>
        <w:rPr>
          <w:rFonts w:ascii="Arial" w:hAnsi="Arial" w:cs="Arial"/>
          <w:sz w:val="20"/>
        </w:rPr>
      </w:pPr>
      <w:r w:rsidRPr="005B4469">
        <w:rPr>
          <w:rFonts w:ascii="Arial" w:hAnsi="Arial" w:cs="Arial"/>
          <w:sz w:val="20"/>
        </w:rPr>
        <w:t>G</w:t>
      </w:r>
      <w:r w:rsidR="00B32F36" w:rsidRPr="005B4469">
        <w:rPr>
          <w:rFonts w:ascii="Arial" w:hAnsi="Arial" w:cs="Arial"/>
          <w:sz w:val="20"/>
        </w:rPr>
        <w:t xml:space="preserve">roysman L, MD, Nam K, MD, Vo N, Rocha R, MD, Cvetko J, MD, Kim J, MD, Al-obeidi E, MD, Cho C, MD and </w:t>
      </w:r>
      <w:r w:rsidR="00B32F36" w:rsidRPr="005B4469">
        <w:rPr>
          <w:rFonts w:ascii="Arial" w:hAnsi="Arial" w:cs="Arial"/>
          <w:b/>
          <w:sz w:val="20"/>
        </w:rPr>
        <w:t>Bota RG, MD</w:t>
      </w:r>
      <w:r w:rsidR="00B32F36" w:rsidRPr="005B4469">
        <w:rPr>
          <w:rFonts w:ascii="Arial" w:hAnsi="Arial" w:cs="Arial"/>
          <w:sz w:val="20"/>
        </w:rPr>
        <w:t>, “Catatonia eight years after the head injury” British Journal of Medicine and Medical Research, 19(4) 1-12, 2017</w:t>
      </w:r>
    </w:p>
    <w:p w14:paraId="50EF0A65" w14:textId="77777777" w:rsidR="00CF4399" w:rsidRPr="005B4469" w:rsidRDefault="00CF4399" w:rsidP="00CF4399">
      <w:pPr>
        <w:pStyle w:val="ListParagraph"/>
        <w:jc w:val="both"/>
        <w:rPr>
          <w:rFonts w:ascii="Arial" w:hAnsi="Arial" w:cs="Arial"/>
          <w:sz w:val="20"/>
        </w:rPr>
      </w:pPr>
    </w:p>
    <w:p w14:paraId="7D6EA280" w14:textId="77777777" w:rsidR="00CF4399" w:rsidRPr="005B4469" w:rsidRDefault="00762B7D" w:rsidP="00CF4399">
      <w:pPr>
        <w:pStyle w:val="ListParagraph"/>
        <w:numPr>
          <w:ilvl w:val="0"/>
          <w:numId w:val="3"/>
        </w:numPr>
        <w:jc w:val="both"/>
        <w:rPr>
          <w:rFonts w:ascii="Arial" w:hAnsi="Arial" w:cs="Arial"/>
          <w:sz w:val="20"/>
        </w:rPr>
      </w:pPr>
      <w:r w:rsidRPr="005B4469">
        <w:rPr>
          <w:rFonts w:ascii="Arial" w:hAnsi="Arial" w:cs="Arial"/>
          <w:b/>
          <w:sz w:val="20"/>
        </w:rPr>
        <w:t>Bota RG</w:t>
      </w:r>
      <w:r w:rsidRPr="005B4469">
        <w:rPr>
          <w:rFonts w:ascii="Arial" w:hAnsi="Arial" w:cs="Arial"/>
          <w:sz w:val="20"/>
        </w:rPr>
        <w:t>, MD, Hazen J, MD, Tieu R, MS, Novac A, MD, “Mindfulness Based Cognitive Therapy for patients with depression decreases the</w:t>
      </w:r>
      <w:r w:rsidR="00CA06BF" w:rsidRPr="005B4469">
        <w:rPr>
          <w:rFonts w:ascii="Arial" w:hAnsi="Arial" w:cs="Arial"/>
          <w:sz w:val="20"/>
        </w:rPr>
        <w:t xml:space="preserve"> need of outpatients visits” Primary Care Companion</w:t>
      </w:r>
      <w:r w:rsidRPr="005B4469">
        <w:rPr>
          <w:rFonts w:ascii="Arial" w:hAnsi="Arial" w:cs="Arial"/>
          <w:sz w:val="20"/>
        </w:rPr>
        <w:t xml:space="preserve"> of CNS Disorders,</w:t>
      </w:r>
      <w:r w:rsidR="00CA06BF" w:rsidRPr="005B4469">
        <w:rPr>
          <w:rFonts w:ascii="Arial" w:hAnsi="Arial" w:cs="Arial"/>
          <w:sz w:val="20"/>
        </w:rPr>
        <w:t xml:space="preserve"> 18(4), </w:t>
      </w:r>
      <w:r w:rsidR="00CA06BF" w:rsidRPr="005B4469">
        <w:rPr>
          <w:rFonts w:ascii="Arial" w:hAnsi="Arial" w:cs="Arial"/>
          <w:color w:val="000000"/>
          <w:sz w:val="20"/>
        </w:rPr>
        <w:t>doi:10.4088,</w:t>
      </w:r>
      <w:r w:rsidRPr="005B4469">
        <w:rPr>
          <w:rFonts w:ascii="Arial" w:hAnsi="Arial" w:cs="Arial"/>
          <w:sz w:val="20"/>
        </w:rPr>
        <w:t xml:space="preserve"> </w:t>
      </w:r>
      <w:r w:rsidR="00362DE5" w:rsidRPr="005B4469">
        <w:rPr>
          <w:rFonts w:ascii="Arial" w:hAnsi="Arial" w:cs="Arial"/>
          <w:sz w:val="20"/>
        </w:rPr>
        <w:t>2016</w:t>
      </w:r>
    </w:p>
    <w:p w14:paraId="185CF23A" w14:textId="77777777" w:rsidR="00CF4399" w:rsidRPr="005B4469" w:rsidRDefault="00CF4399" w:rsidP="00CF4399">
      <w:pPr>
        <w:pStyle w:val="ListParagraph"/>
        <w:rPr>
          <w:rFonts w:ascii="Arial" w:hAnsi="Arial" w:cs="Arial"/>
          <w:sz w:val="20"/>
        </w:rPr>
      </w:pPr>
    </w:p>
    <w:p w14:paraId="40C559EF" w14:textId="77777777" w:rsidR="00CF4399" w:rsidRPr="005B4469" w:rsidRDefault="001E2CDE" w:rsidP="00CF4399">
      <w:pPr>
        <w:pStyle w:val="ListParagraph"/>
        <w:numPr>
          <w:ilvl w:val="0"/>
          <w:numId w:val="3"/>
        </w:numPr>
        <w:jc w:val="both"/>
        <w:rPr>
          <w:rFonts w:ascii="Arial" w:hAnsi="Arial" w:cs="Arial"/>
          <w:sz w:val="20"/>
        </w:rPr>
      </w:pPr>
      <w:r w:rsidRPr="005B4469">
        <w:rPr>
          <w:rFonts w:ascii="Arial" w:hAnsi="Arial" w:cs="Arial"/>
          <w:sz w:val="20"/>
        </w:rPr>
        <w:t xml:space="preserve">Vladu C, MD, Novac P, MD, Preda A, MD, </w:t>
      </w:r>
      <w:r w:rsidRPr="005B4469">
        <w:rPr>
          <w:rFonts w:ascii="Arial" w:hAnsi="Arial" w:cs="Arial"/>
          <w:b/>
          <w:sz w:val="20"/>
        </w:rPr>
        <w:t>Bota RG, MD</w:t>
      </w:r>
      <w:r w:rsidRPr="005B4469">
        <w:rPr>
          <w:rFonts w:ascii="Arial" w:hAnsi="Arial" w:cs="Arial"/>
          <w:sz w:val="20"/>
        </w:rPr>
        <w:t>, “No health without mental health”, Mental Illness Journal, 8(2)</w:t>
      </w:r>
      <w:r w:rsidR="00CA06BF" w:rsidRPr="005B4469">
        <w:rPr>
          <w:rFonts w:ascii="Arial" w:hAnsi="Arial" w:cs="Arial"/>
          <w:sz w:val="20"/>
        </w:rPr>
        <w:t xml:space="preserve">, </w:t>
      </w:r>
      <w:r w:rsidR="00CA06BF" w:rsidRPr="005B4469">
        <w:rPr>
          <w:rFonts w:ascii="Arial" w:hAnsi="Arial" w:cs="Arial"/>
          <w:color w:val="111111"/>
          <w:sz w:val="20"/>
        </w:rPr>
        <w:t>DOI: 10.4081,</w:t>
      </w:r>
      <w:r w:rsidR="00354257" w:rsidRPr="005B4469">
        <w:rPr>
          <w:rFonts w:ascii="Arial" w:hAnsi="Arial" w:cs="Arial"/>
          <w:sz w:val="20"/>
        </w:rPr>
        <w:t xml:space="preserve"> </w:t>
      </w:r>
      <w:r w:rsidRPr="005B4469">
        <w:rPr>
          <w:rFonts w:ascii="Arial" w:hAnsi="Arial" w:cs="Arial"/>
          <w:sz w:val="20"/>
        </w:rPr>
        <w:t>2016</w:t>
      </w:r>
    </w:p>
    <w:p w14:paraId="6E180EDF" w14:textId="77777777" w:rsidR="00CF4399" w:rsidRPr="005B4469" w:rsidRDefault="00CF4399" w:rsidP="00CF4399">
      <w:pPr>
        <w:pStyle w:val="ListParagraph"/>
        <w:rPr>
          <w:rFonts w:ascii="Arial" w:hAnsi="Arial" w:cs="Arial"/>
          <w:sz w:val="20"/>
        </w:rPr>
      </w:pPr>
    </w:p>
    <w:p w14:paraId="2BFF742E" w14:textId="77777777" w:rsidR="00B05890" w:rsidRPr="005B4469" w:rsidRDefault="001E2CDE" w:rsidP="00B05890">
      <w:pPr>
        <w:pStyle w:val="ListParagraph"/>
        <w:numPr>
          <w:ilvl w:val="0"/>
          <w:numId w:val="3"/>
        </w:numPr>
        <w:jc w:val="both"/>
        <w:rPr>
          <w:rFonts w:ascii="Arial" w:hAnsi="Arial" w:cs="Arial"/>
          <w:sz w:val="20"/>
        </w:rPr>
      </w:pPr>
      <w:r w:rsidRPr="005B4469">
        <w:rPr>
          <w:rFonts w:ascii="Arial" w:hAnsi="Arial" w:cs="Arial"/>
          <w:sz w:val="20"/>
        </w:rPr>
        <w:t xml:space="preserve">Rocha E, MD, Novac A, MD, Kristen D, MD, Shin J, MS, Totoiu D, </w:t>
      </w:r>
      <w:r w:rsidRPr="005B4469">
        <w:rPr>
          <w:rFonts w:ascii="Arial" w:hAnsi="Arial" w:cs="Arial"/>
          <w:b/>
          <w:sz w:val="20"/>
        </w:rPr>
        <w:t>Bota R, MD</w:t>
      </w:r>
      <w:r w:rsidRPr="005B4469">
        <w:rPr>
          <w:rFonts w:ascii="Arial" w:hAnsi="Arial" w:cs="Arial"/>
          <w:sz w:val="20"/>
        </w:rPr>
        <w:t>; “Psychosis, Catatonia and Post-psychosis PTSD”. British Journal of Medicine and Medical Research, 15(8) 1-5, 2016</w:t>
      </w:r>
    </w:p>
    <w:p w14:paraId="0218C33C" w14:textId="77777777" w:rsidR="00B05890" w:rsidRPr="005B4469" w:rsidRDefault="00B05890" w:rsidP="00B05890">
      <w:pPr>
        <w:pStyle w:val="ListParagraph"/>
        <w:rPr>
          <w:rFonts w:ascii="Arial" w:hAnsi="Arial" w:cs="Arial"/>
          <w:sz w:val="20"/>
        </w:rPr>
      </w:pPr>
    </w:p>
    <w:p w14:paraId="0B0682F5" w14:textId="77777777" w:rsidR="00B05890" w:rsidRPr="005B4469" w:rsidRDefault="00E44395" w:rsidP="00B05890">
      <w:pPr>
        <w:pStyle w:val="ListParagraph"/>
        <w:numPr>
          <w:ilvl w:val="0"/>
          <w:numId w:val="3"/>
        </w:numPr>
        <w:jc w:val="both"/>
        <w:rPr>
          <w:rFonts w:ascii="Arial" w:hAnsi="Arial" w:cs="Arial"/>
          <w:sz w:val="20"/>
        </w:rPr>
      </w:pPr>
      <w:r w:rsidRPr="005B4469">
        <w:rPr>
          <w:rFonts w:ascii="Arial" w:hAnsi="Arial" w:cs="Arial"/>
          <w:sz w:val="20"/>
        </w:rPr>
        <w:t xml:space="preserve">Novac A, Pithia, N, MS, Nguyen B, MS, Krishnan S, MS, </w:t>
      </w:r>
      <w:r w:rsidRPr="005B4469">
        <w:rPr>
          <w:rFonts w:ascii="Arial" w:hAnsi="Arial" w:cs="Arial"/>
          <w:b/>
          <w:sz w:val="20"/>
        </w:rPr>
        <w:t>Bota RG,</w:t>
      </w:r>
      <w:r w:rsidRPr="005B4469">
        <w:rPr>
          <w:rFonts w:ascii="Arial" w:hAnsi="Arial" w:cs="Arial"/>
          <w:sz w:val="20"/>
        </w:rPr>
        <w:t xml:space="preserve"> MD, “Writing on One’s Own Demise: Suicide notes in the Age of the Internet”. British Journal of Medicine and Medical Research, </w:t>
      </w:r>
      <w:r w:rsidR="001E2CDE" w:rsidRPr="005B4469">
        <w:rPr>
          <w:rFonts w:ascii="Arial" w:hAnsi="Arial" w:cs="Arial"/>
          <w:sz w:val="20"/>
        </w:rPr>
        <w:t xml:space="preserve">15(7) 1-6, </w:t>
      </w:r>
      <w:r w:rsidRPr="005B4469">
        <w:rPr>
          <w:rFonts w:ascii="Arial" w:hAnsi="Arial" w:cs="Arial"/>
          <w:sz w:val="20"/>
        </w:rPr>
        <w:t>2016</w:t>
      </w:r>
    </w:p>
    <w:p w14:paraId="13DAA04A" w14:textId="77777777" w:rsidR="00B05890" w:rsidRPr="005B4469" w:rsidRDefault="00B05890" w:rsidP="00B05890">
      <w:pPr>
        <w:pStyle w:val="ListParagraph"/>
        <w:rPr>
          <w:rFonts w:ascii="Arial" w:hAnsi="Arial" w:cs="Arial"/>
          <w:sz w:val="20"/>
        </w:rPr>
      </w:pPr>
    </w:p>
    <w:p w14:paraId="4543F297" w14:textId="77777777" w:rsidR="00B05890" w:rsidRPr="005B4469" w:rsidRDefault="00037CCD" w:rsidP="00B05890">
      <w:pPr>
        <w:pStyle w:val="ListParagraph"/>
        <w:numPr>
          <w:ilvl w:val="0"/>
          <w:numId w:val="3"/>
        </w:numPr>
        <w:jc w:val="both"/>
        <w:rPr>
          <w:rFonts w:ascii="Arial" w:hAnsi="Arial" w:cs="Arial"/>
          <w:sz w:val="20"/>
        </w:rPr>
      </w:pPr>
      <w:r w:rsidRPr="005B4469">
        <w:rPr>
          <w:rFonts w:ascii="Arial" w:hAnsi="Arial" w:cs="Arial"/>
          <w:sz w:val="20"/>
        </w:rPr>
        <w:t xml:space="preserve">Nguyen C, MD, Bera K, </w:t>
      </w:r>
      <w:r w:rsidRPr="005B4469">
        <w:rPr>
          <w:rFonts w:ascii="Arial" w:hAnsi="Arial" w:cs="Arial"/>
          <w:b/>
          <w:sz w:val="20"/>
        </w:rPr>
        <w:t>Bota R, MD</w:t>
      </w:r>
      <w:r w:rsidRPr="005B4469">
        <w:rPr>
          <w:rFonts w:ascii="Arial" w:hAnsi="Arial" w:cs="Arial"/>
          <w:sz w:val="20"/>
        </w:rPr>
        <w:t>, Hsu R, “Biopsychosocial Approach to the Treatment of Obesity: A retrospective review”, HSOA Journal of Obesity&amp; Weight Loss, 2(1)</w:t>
      </w:r>
      <w:r w:rsidR="001E2CDE" w:rsidRPr="005B4469">
        <w:rPr>
          <w:rFonts w:ascii="Arial" w:hAnsi="Arial" w:cs="Arial"/>
          <w:sz w:val="20"/>
        </w:rPr>
        <w:t xml:space="preserve"> 1-4</w:t>
      </w:r>
      <w:r w:rsidRPr="005B4469">
        <w:rPr>
          <w:rFonts w:ascii="Arial" w:hAnsi="Arial" w:cs="Arial"/>
          <w:sz w:val="20"/>
        </w:rPr>
        <w:t>, 2016</w:t>
      </w:r>
      <w:r w:rsidR="00C276B1" w:rsidRPr="005B4469">
        <w:rPr>
          <w:rFonts w:ascii="Arial" w:hAnsi="Arial" w:cs="Arial"/>
          <w:sz w:val="20"/>
        </w:rPr>
        <w:t xml:space="preserve"> </w:t>
      </w:r>
    </w:p>
    <w:p w14:paraId="5ABE72E4" w14:textId="77777777" w:rsidR="00B05890" w:rsidRPr="005B4469" w:rsidRDefault="00B05890" w:rsidP="00B05890">
      <w:pPr>
        <w:pStyle w:val="ListParagraph"/>
        <w:rPr>
          <w:rFonts w:ascii="Arial" w:hAnsi="Arial" w:cs="Arial"/>
          <w:sz w:val="20"/>
        </w:rPr>
      </w:pPr>
    </w:p>
    <w:p w14:paraId="574A89DD" w14:textId="77777777" w:rsidR="00B05890" w:rsidRPr="005B4469" w:rsidRDefault="008F6616" w:rsidP="00B05890">
      <w:pPr>
        <w:pStyle w:val="ListParagraph"/>
        <w:numPr>
          <w:ilvl w:val="0"/>
          <w:numId w:val="3"/>
        </w:numPr>
        <w:jc w:val="both"/>
        <w:rPr>
          <w:rFonts w:ascii="Arial" w:hAnsi="Arial" w:cs="Arial"/>
          <w:sz w:val="20"/>
        </w:rPr>
      </w:pPr>
      <w:r w:rsidRPr="005B4469">
        <w:rPr>
          <w:rFonts w:ascii="Arial" w:hAnsi="Arial" w:cs="Arial"/>
          <w:sz w:val="20"/>
        </w:rPr>
        <w:t xml:space="preserve">Wong M, BA, Darvishzadeh A, BS, Maler N, BS, </w:t>
      </w:r>
      <w:r w:rsidRPr="005B4469">
        <w:rPr>
          <w:rFonts w:ascii="Arial" w:hAnsi="Arial" w:cs="Arial"/>
          <w:b/>
          <w:sz w:val="20"/>
        </w:rPr>
        <w:t>Bota RG</w:t>
      </w:r>
      <w:r w:rsidRPr="005B4469">
        <w:rPr>
          <w:rFonts w:ascii="Arial" w:hAnsi="Arial" w:cs="Arial"/>
          <w:sz w:val="20"/>
        </w:rPr>
        <w:t>, MD, “Dietary Supplement nomenclature”, PCC of CNS Disorders, 18</w:t>
      </w:r>
      <w:r w:rsidR="001E2CDE" w:rsidRPr="005B4469">
        <w:rPr>
          <w:rFonts w:ascii="Arial" w:hAnsi="Arial" w:cs="Arial"/>
          <w:sz w:val="20"/>
        </w:rPr>
        <w:t>(0)</w:t>
      </w:r>
      <w:r w:rsidR="00CA06BF" w:rsidRPr="005B4469">
        <w:rPr>
          <w:rFonts w:ascii="Arial" w:hAnsi="Arial" w:cs="Arial"/>
          <w:sz w:val="20"/>
        </w:rPr>
        <w:t>,</w:t>
      </w:r>
      <w:r w:rsidR="001E2CDE" w:rsidRPr="005B4469">
        <w:rPr>
          <w:rFonts w:ascii="Arial" w:hAnsi="Arial" w:cs="Arial"/>
          <w:sz w:val="20"/>
        </w:rPr>
        <w:t xml:space="preserve"> 1</w:t>
      </w:r>
      <w:r w:rsidRPr="005B4469">
        <w:rPr>
          <w:rFonts w:ascii="Arial" w:hAnsi="Arial" w:cs="Arial"/>
          <w:sz w:val="20"/>
        </w:rPr>
        <w:t xml:space="preserve">, 2016 </w:t>
      </w:r>
    </w:p>
    <w:p w14:paraId="6197D8D9" w14:textId="77777777" w:rsidR="00B05890" w:rsidRPr="005B4469" w:rsidRDefault="00B05890" w:rsidP="00B05890">
      <w:pPr>
        <w:pStyle w:val="ListParagraph"/>
        <w:rPr>
          <w:rFonts w:ascii="Arial" w:hAnsi="Arial" w:cs="Arial"/>
          <w:sz w:val="20"/>
        </w:rPr>
      </w:pPr>
    </w:p>
    <w:p w14:paraId="1966D673" w14:textId="77777777" w:rsidR="00B05890" w:rsidRPr="005B4469" w:rsidRDefault="00C276B1" w:rsidP="00B05890">
      <w:pPr>
        <w:pStyle w:val="ListParagraph"/>
        <w:numPr>
          <w:ilvl w:val="0"/>
          <w:numId w:val="3"/>
        </w:numPr>
        <w:jc w:val="both"/>
        <w:rPr>
          <w:rFonts w:ascii="Arial" w:hAnsi="Arial" w:cs="Arial"/>
          <w:sz w:val="20"/>
        </w:rPr>
      </w:pPr>
      <w:r w:rsidRPr="005B4469">
        <w:rPr>
          <w:rFonts w:ascii="Arial" w:hAnsi="Arial" w:cs="Arial"/>
          <w:sz w:val="20"/>
        </w:rPr>
        <w:t xml:space="preserve">Aragon, D, MD, Humphries P, MD, Heare M, MS, </w:t>
      </w:r>
      <w:r w:rsidRPr="005B4469">
        <w:rPr>
          <w:rFonts w:ascii="Arial" w:hAnsi="Arial" w:cs="Arial"/>
          <w:b/>
          <w:sz w:val="20"/>
        </w:rPr>
        <w:t>Bota R, MD</w:t>
      </w:r>
      <w:r w:rsidRPr="005B4469">
        <w:rPr>
          <w:rFonts w:ascii="Arial" w:hAnsi="Arial" w:cs="Arial"/>
          <w:sz w:val="20"/>
        </w:rPr>
        <w:t xml:space="preserve">; “Periodic catatonia after thyroid cancer” British Journal of Medicine and Medical Research, </w:t>
      </w:r>
      <w:r w:rsidR="00C24935" w:rsidRPr="005B4469">
        <w:rPr>
          <w:rFonts w:ascii="Arial" w:hAnsi="Arial" w:cs="Arial"/>
          <w:sz w:val="20"/>
        </w:rPr>
        <w:t xml:space="preserve">14(5) 1-4, </w:t>
      </w:r>
      <w:r w:rsidRPr="005B4469">
        <w:rPr>
          <w:rFonts w:ascii="Arial" w:hAnsi="Arial" w:cs="Arial"/>
          <w:sz w:val="20"/>
        </w:rPr>
        <w:t>2016</w:t>
      </w:r>
    </w:p>
    <w:p w14:paraId="193DB68C" w14:textId="77777777" w:rsidR="00B05890" w:rsidRPr="005B4469" w:rsidRDefault="00B05890" w:rsidP="00B05890">
      <w:pPr>
        <w:pStyle w:val="ListParagraph"/>
        <w:rPr>
          <w:rFonts w:ascii="Arial" w:hAnsi="Arial" w:cs="Arial"/>
          <w:sz w:val="20"/>
        </w:rPr>
      </w:pPr>
    </w:p>
    <w:p w14:paraId="6F90D83F" w14:textId="77777777" w:rsidR="00B05890" w:rsidRPr="005B4469" w:rsidRDefault="003206C6" w:rsidP="00474CA3">
      <w:pPr>
        <w:pStyle w:val="ListParagraph"/>
        <w:numPr>
          <w:ilvl w:val="0"/>
          <w:numId w:val="3"/>
        </w:numPr>
        <w:jc w:val="both"/>
        <w:rPr>
          <w:rFonts w:ascii="Arial" w:hAnsi="Arial" w:cs="Arial"/>
          <w:sz w:val="20"/>
        </w:rPr>
      </w:pPr>
      <w:r w:rsidRPr="005B4469">
        <w:rPr>
          <w:rFonts w:ascii="Arial" w:hAnsi="Arial" w:cs="Arial"/>
          <w:sz w:val="20"/>
        </w:rPr>
        <w:t xml:space="preserve">Wong M, BA, Darvishzadeh A, BS, Maler N, BS, </w:t>
      </w:r>
      <w:r w:rsidRPr="005B4469">
        <w:rPr>
          <w:rFonts w:ascii="Arial" w:hAnsi="Arial" w:cs="Arial"/>
          <w:b/>
          <w:sz w:val="20"/>
        </w:rPr>
        <w:t>Bota RG</w:t>
      </w:r>
      <w:r w:rsidRPr="005B4469">
        <w:rPr>
          <w:rFonts w:ascii="Arial" w:hAnsi="Arial" w:cs="Arial"/>
          <w:sz w:val="20"/>
        </w:rPr>
        <w:t xml:space="preserve">, MD, “Case report- Five supplements and multiple psychotic symptoms”, PCC of CNS Disorders, </w:t>
      </w:r>
      <w:r w:rsidR="00037CCD" w:rsidRPr="005B4469">
        <w:rPr>
          <w:rFonts w:ascii="Arial" w:hAnsi="Arial" w:cs="Arial"/>
          <w:sz w:val="20"/>
        </w:rPr>
        <w:t>Jan, 2016</w:t>
      </w:r>
    </w:p>
    <w:p w14:paraId="22C4DC5A" w14:textId="77777777" w:rsidR="00B05890" w:rsidRPr="005B4469" w:rsidRDefault="00B05890" w:rsidP="00B05890">
      <w:pPr>
        <w:pStyle w:val="ListParagraph"/>
        <w:rPr>
          <w:rFonts w:ascii="Arial" w:hAnsi="Arial" w:cs="Arial"/>
          <w:b/>
          <w:sz w:val="20"/>
        </w:rPr>
      </w:pPr>
    </w:p>
    <w:p w14:paraId="75463F16" w14:textId="77777777" w:rsidR="00474CA3" w:rsidRPr="005B4469" w:rsidRDefault="006F4F93" w:rsidP="00B05890">
      <w:pPr>
        <w:pStyle w:val="ListParagraph"/>
        <w:numPr>
          <w:ilvl w:val="0"/>
          <w:numId w:val="3"/>
        </w:numPr>
        <w:jc w:val="both"/>
        <w:rPr>
          <w:rFonts w:ascii="Arial" w:hAnsi="Arial" w:cs="Arial"/>
          <w:sz w:val="20"/>
        </w:rPr>
      </w:pPr>
      <w:r w:rsidRPr="005B4469">
        <w:rPr>
          <w:rFonts w:ascii="Arial" w:hAnsi="Arial" w:cs="Arial"/>
          <w:b/>
          <w:sz w:val="20"/>
        </w:rPr>
        <w:t>Bota RG</w:t>
      </w:r>
      <w:r w:rsidRPr="005B4469">
        <w:rPr>
          <w:rFonts w:ascii="Arial" w:hAnsi="Arial" w:cs="Arial"/>
          <w:sz w:val="20"/>
        </w:rPr>
        <w:t xml:space="preserve">, MD, Novac A, MD, Kheriaty A, MD, “Longitudinal Reflections of the Recent Political Shifts in the Prescription of Opiates” </w:t>
      </w:r>
      <w:r w:rsidR="00037CCD" w:rsidRPr="005B4469">
        <w:rPr>
          <w:rFonts w:ascii="Arial" w:hAnsi="Arial" w:cs="Arial"/>
          <w:sz w:val="20"/>
        </w:rPr>
        <w:t xml:space="preserve">Mental Illness Journal, </w:t>
      </w:r>
      <w:r w:rsidR="00C276B1" w:rsidRPr="005B4469">
        <w:rPr>
          <w:rFonts w:ascii="Arial" w:hAnsi="Arial" w:cs="Arial"/>
          <w:sz w:val="20"/>
        </w:rPr>
        <w:t xml:space="preserve">Sep 30; </w:t>
      </w:r>
      <w:r w:rsidR="00037CCD" w:rsidRPr="005B4469">
        <w:rPr>
          <w:rFonts w:ascii="Arial" w:hAnsi="Arial" w:cs="Arial"/>
          <w:sz w:val="20"/>
        </w:rPr>
        <w:t>7(2):6066</w:t>
      </w:r>
      <w:r w:rsidRPr="005B4469">
        <w:rPr>
          <w:rFonts w:ascii="Arial" w:hAnsi="Arial" w:cs="Arial"/>
          <w:sz w:val="20"/>
        </w:rPr>
        <w:t>, 2015</w:t>
      </w:r>
      <w:r w:rsidR="00474CA3" w:rsidRPr="005B4469">
        <w:rPr>
          <w:rFonts w:ascii="Arial" w:hAnsi="Arial" w:cs="Arial"/>
          <w:sz w:val="20"/>
        </w:rPr>
        <w:t xml:space="preserve"> </w:t>
      </w:r>
    </w:p>
    <w:p w14:paraId="22EF1964" w14:textId="77777777" w:rsidR="00474CA3" w:rsidRPr="005B4469" w:rsidRDefault="00474CA3" w:rsidP="00474CA3">
      <w:pPr>
        <w:pStyle w:val="ListParagraph"/>
        <w:jc w:val="both"/>
        <w:rPr>
          <w:rFonts w:ascii="Arial" w:hAnsi="Arial" w:cs="Arial"/>
          <w:sz w:val="20"/>
        </w:rPr>
      </w:pPr>
    </w:p>
    <w:p w14:paraId="49ADE878" w14:textId="77777777" w:rsidR="00B05890" w:rsidRPr="005B4469" w:rsidRDefault="00474CA3" w:rsidP="00B05890">
      <w:pPr>
        <w:pStyle w:val="ListParagraph"/>
        <w:numPr>
          <w:ilvl w:val="0"/>
          <w:numId w:val="3"/>
        </w:numPr>
        <w:jc w:val="both"/>
        <w:rPr>
          <w:rFonts w:ascii="Arial" w:hAnsi="Arial" w:cs="Arial"/>
          <w:sz w:val="20"/>
        </w:rPr>
      </w:pPr>
      <w:r w:rsidRPr="005B4469">
        <w:rPr>
          <w:rFonts w:ascii="Arial" w:hAnsi="Arial" w:cs="Arial"/>
          <w:sz w:val="20"/>
        </w:rPr>
        <w:t xml:space="preserve">Preda A, MD, </w:t>
      </w:r>
      <w:r w:rsidRPr="005B4469">
        <w:rPr>
          <w:rFonts w:ascii="Arial" w:hAnsi="Arial" w:cs="Arial"/>
          <w:b/>
          <w:sz w:val="20"/>
        </w:rPr>
        <w:t>Bota RG</w:t>
      </w:r>
      <w:r w:rsidRPr="005B4469">
        <w:rPr>
          <w:rFonts w:ascii="Arial" w:hAnsi="Arial" w:cs="Arial"/>
          <w:sz w:val="20"/>
        </w:rPr>
        <w:t>, MD., “Schizophrenia” British Medical Journal Point of Care, (Peer-reviewed Book Chapter - for non US regions) 2015, first edition, yearly edited (electronic version in www.epocrates.com – for US)</w:t>
      </w:r>
    </w:p>
    <w:p w14:paraId="2FBC26F3" w14:textId="77777777" w:rsidR="00474CA3" w:rsidRPr="005B4469" w:rsidRDefault="00474CA3" w:rsidP="00474CA3">
      <w:pPr>
        <w:pStyle w:val="ListParagraph"/>
        <w:rPr>
          <w:rFonts w:ascii="Arial" w:hAnsi="Arial" w:cs="Arial"/>
          <w:sz w:val="20"/>
        </w:rPr>
      </w:pPr>
    </w:p>
    <w:p w14:paraId="602F0C92" w14:textId="77777777" w:rsidR="00474CA3" w:rsidRPr="005B4469" w:rsidRDefault="00474CA3" w:rsidP="00474CA3">
      <w:pPr>
        <w:pStyle w:val="ListParagraph"/>
        <w:numPr>
          <w:ilvl w:val="0"/>
          <w:numId w:val="3"/>
        </w:numPr>
        <w:jc w:val="both"/>
        <w:rPr>
          <w:rFonts w:ascii="Arial" w:hAnsi="Arial" w:cs="Arial"/>
          <w:sz w:val="20"/>
        </w:rPr>
      </w:pPr>
      <w:r w:rsidRPr="005B4469">
        <w:rPr>
          <w:rFonts w:ascii="Arial" w:hAnsi="Arial" w:cs="Arial"/>
          <w:b/>
          <w:sz w:val="20"/>
        </w:rPr>
        <w:t>Bota RG</w:t>
      </w:r>
      <w:r w:rsidRPr="005B4469">
        <w:rPr>
          <w:rFonts w:ascii="Arial" w:hAnsi="Arial" w:cs="Arial"/>
          <w:sz w:val="20"/>
        </w:rPr>
        <w:t>, MD., Preda A, MD, “Schizoaffective disorders” British Medical Journal Point of Care, (Peer-reviewed Book Chapter- for non US regions) 2012, first edition, yearly edited (electronic version in www.epocrates.com – for US)</w:t>
      </w:r>
    </w:p>
    <w:p w14:paraId="08022425" w14:textId="77777777" w:rsidR="00B05890" w:rsidRPr="005B4469" w:rsidRDefault="00B05890" w:rsidP="00B05890">
      <w:pPr>
        <w:pStyle w:val="ListParagraph"/>
        <w:rPr>
          <w:rFonts w:ascii="Arial" w:hAnsi="Arial" w:cs="Arial"/>
          <w:sz w:val="20"/>
        </w:rPr>
      </w:pPr>
    </w:p>
    <w:p w14:paraId="55315085" w14:textId="77777777" w:rsidR="00B05890" w:rsidRPr="005B4469" w:rsidRDefault="00FE527E" w:rsidP="00B05890">
      <w:pPr>
        <w:pStyle w:val="ListParagraph"/>
        <w:numPr>
          <w:ilvl w:val="0"/>
          <w:numId w:val="3"/>
        </w:numPr>
        <w:jc w:val="both"/>
        <w:rPr>
          <w:rFonts w:ascii="Arial" w:hAnsi="Arial" w:cs="Arial"/>
          <w:sz w:val="20"/>
        </w:rPr>
      </w:pPr>
      <w:r w:rsidRPr="005B4469">
        <w:rPr>
          <w:rFonts w:ascii="Arial" w:hAnsi="Arial" w:cs="Arial"/>
          <w:sz w:val="20"/>
        </w:rPr>
        <w:t xml:space="preserve">Novac A, MD, Iosif AM, LVN, Groysman R, MD, </w:t>
      </w:r>
      <w:r w:rsidRPr="005B4469">
        <w:rPr>
          <w:rFonts w:ascii="Arial" w:hAnsi="Arial" w:cs="Arial"/>
          <w:b/>
          <w:sz w:val="20"/>
        </w:rPr>
        <w:t>Bota RG</w:t>
      </w:r>
      <w:r w:rsidRPr="005B4469">
        <w:rPr>
          <w:rFonts w:ascii="Arial" w:hAnsi="Arial" w:cs="Arial"/>
          <w:sz w:val="20"/>
        </w:rPr>
        <w:t xml:space="preserve">, MD, “Implications and longitudinal reflections of sensorineural hearing loss with hydrocodone/acetaminophen abuse”, </w:t>
      </w:r>
      <w:r w:rsidR="00573EAC" w:rsidRPr="005B4469">
        <w:rPr>
          <w:rFonts w:ascii="Arial" w:hAnsi="Arial" w:cs="Arial"/>
          <w:sz w:val="20"/>
        </w:rPr>
        <w:t xml:space="preserve">PCC of </w:t>
      </w:r>
      <w:r w:rsidR="008D5B49" w:rsidRPr="005B4469">
        <w:rPr>
          <w:rFonts w:ascii="Arial" w:hAnsi="Arial" w:cs="Arial"/>
          <w:sz w:val="20"/>
        </w:rPr>
        <w:t>CNS Disorders</w:t>
      </w:r>
      <w:r w:rsidR="00573EAC" w:rsidRPr="005B4469">
        <w:rPr>
          <w:rFonts w:ascii="Arial" w:hAnsi="Arial" w:cs="Arial"/>
          <w:sz w:val="20"/>
        </w:rPr>
        <w:t xml:space="preserve">, </w:t>
      </w:r>
      <w:r w:rsidR="008F6616" w:rsidRPr="005B4469">
        <w:rPr>
          <w:rFonts w:ascii="Arial" w:hAnsi="Arial" w:cs="Arial"/>
          <w:sz w:val="20"/>
        </w:rPr>
        <w:t>Sep 10;</w:t>
      </w:r>
      <w:r w:rsidR="00C276B1" w:rsidRPr="005B4469">
        <w:rPr>
          <w:rFonts w:ascii="Arial" w:hAnsi="Arial" w:cs="Arial"/>
          <w:sz w:val="20"/>
        </w:rPr>
        <w:t xml:space="preserve"> 17(5)</w:t>
      </w:r>
      <w:r w:rsidR="00573EAC" w:rsidRPr="005B4469">
        <w:rPr>
          <w:rFonts w:ascii="Arial" w:hAnsi="Arial" w:cs="Arial"/>
          <w:sz w:val="20"/>
        </w:rPr>
        <w:t>2015</w:t>
      </w:r>
      <w:r w:rsidR="00C276B1" w:rsidRPr="005B4469">
        <w:rPr>
          <w:rFonts w:ascii="Arial" w:hAnsi="Arial" w:cs="Arial"/>
          <w:sz w:val="20"/>
        </w:rPr>
        <w:t xml:space="preserve"> </w:t>
      </w:r>
    </w:p>
    <w:p w14:paraId="5FEAD72E" w14:textId="77777777" w:rsidR="00B05890" w:rsidRPr="005B4469" w:rsidRDefault="00B05890" w:rsidP="00B05890">
      <w:pPr>
        <w:pStyle w:val="ListParagraph"/>
        <w:rPr>
          <w:rFonts w:ascii="Arial" w:hAnsi="Arial" w:cs="Arial"/>
          <w:sz w:val="20"/>
        </w:rPr>
      </w:pPr>
    </w:p>
    <w:p w14:paraId="4F4DE9E2" w14:textId="77777777" w:rsidR="00B05890" w:rsidRPr="005B4469" w:rsidRDefault="00C276B1" w:rsidP="00B05890">
      <w:pPr>
        <w:pStyle w:val="ListParagraph"/>
        <w:numPr>
          <w:ilvl w:val="0"/>
          <w:numId w:val="3"/>
        </w:numPr>
        <w:jc w:val="both"/>
        <w:rPr>
          <w:rFonts w:ascii="Arial" w:hAnsi="Arial" w:cs="Arial"/>
          <w:sz w:val="20"/>
        </w:rPr>
      </w:pPr>
      <w:r w:rsidRPr="005B4469">
        <w:rPr>
          <w:rFonts w:ascii="Arial" w:hAnsi="Arial" w:cs="Arial"/>
          <w:sz w:val="20"/>
        </w:rPr>
        <w:t xml:space="preserve">Galant-Swafford J, BA, </w:t>
      </w:r>
      <w:r w:rsidRPr="005B4469">
        <w:rPr>
          <w:rFonts w:ascii="Arial" w:hAnsi="Arial" w:cs="Arial"/>
          <w:b/>
          <w:sz w:val="20"/>
        </w:rPr>
        <w:t>Bota RG</w:t>
      </w:r>
      <w:r w:rsidRPr="005B4469">
        <w:rPr>
          <w:rFonts w:ascii="Arial" w:hAnsi="Arial" w:cs="Arial"/>
          <w:sz w:val="20"/>
        </w:rPr>
        <w:t>, MD, “Musical hallucinations in Schizophrenia” Mental Illness Journal, 7(1):26-27, 2015</w:t>
      </w:r>
    </w:p>
    <w:p w14:paraId="7B126BB3" w14:textId="77777777" w:rsidR="00B05890" w:rsidRPr="005B4469" w:rsidRDefault="00B05890" w:rsidP="00B05890">
      <w:pPr>
        <w:pStyle w:val="ListParagraph"/>
        <w:rPr>
          <w:rFonts w:ascii="Arial" w:hAnsi="Arial" w:cs="Arial"/>
          <w:sz w:val="20"/>
        </w:rPr>
      </w:pPr>
    </w:p>
    <w:p w14:paraId="0CBAA1C0" w14:textId="77777777" w:rsidR="00B05890" w:rsidRPr="005B4469" w:rsidRDefault="00FE527E" w:rsidP="00B05890">
      <w:pPr>
        <w:pStyle w:val="ListParagraph"/>
        <w:numPr>
          <w:ilvl w:val="0"/>
          <w:numId w:val="3"/>
        </w:numPr>
        <w:jc w:val="both"/>
        <w:rPr>
          <w:rFonts w:ascii="Arial" w:hAnsi="Arial" w:cs="Arial"/>
          <w:sz w:val="20"/>
        </w:rPr>
      </w:pPr>
      <w:r w:rsidRPr="005B4469">
        <w:rPr>
          <w:rFonts w:ascii="Arial" w:hAnsi="Arial" w:cs="Arial"/>
          <w:sz w:val="20"/>
        </w:rPr>
        <w:t xml:space="preserve">Cisneros V, MS, Goldberg I, MS, Schafenacker A, MS, </w:t>
      </w:r>
      <w:r w:rsidRPr="005B4469">
        <w:rPr>
          <w:rFonts w:ascii="Arial" w:hAnsi="Arial" w:cs="Arial"/>
          <w:b/>
          <w:sz w:val="20"/>
        </w:rPr>
        <w:t>Bota RG</w:t>
      </w:r>
      <w:r w:rsidRPr="005B4469">
        <w:rPr>
          <w:rFonts w:ascii="Arial" w:hAnsi="Arial" w:cs="Arial"/>
          <w:sz w:val="20"/>
        </w:rPr>
        <w:t>, MD, “Balancing Life in Medical Schoo</w:t>
      </w:r>
      <w:r w:rsidR="0074445F" w:rsidRPr="005B4469">
        <w:rPr>
          <w:rFonts w:ascii="Arial" w:hAnsi="Arial" w:cs="Arial"/>
          <w:sz w:val="20"/>
        </w:rPr>
        <w:t>l”, Mental Illness Journal, 7(1):5-6</w:t>
      </w:r>
      <w:r w:rsidRPr="005B4469">
        <w:rPr>
          <w:rFonts w:ascii="Arial" w:hAnsi="Arial" w:cs="Arial"/>
          <w:sz w:val="20"/>
        </w:rPr>
        <w:t>, 2015</w:t>
      </w:r>
    </w:p>
    <w:p w14:paraId="6EDBEFA1" w14:textId="77777777" w:rsidR="00B05890" w:rsidRPr="005B4469" w:rsidRDefault="00B05890" w:rsidP="00B05890">
      <w:pPr>
        <w:pStyle w:val="ListParagraph"/>
        <w:rPr>
          <w:rFonts w:ascii="Arial" w:hAnsi="Arial" w:cs="Arial"/>
          <w:sz w:val="20"/>
        </w:rPr>
      </w:pPr>
    </w:p>
    <w:p w14:paraId="0684EC20" w14:textId="77777777" w:rsidR="00B05890" w:rsidRPr="005B4469" w:rsidRDefault="00FE527E" w:rsidP="00B05890">
      <w:pPr>
        <w:pStyle w:val="ListParagraph"/>
        <w:numPr>
          <w:ilvl w:val="0"/>
          <w:numId w:val="3"/>
        </w:numPr>
        <w:jc w:val="both"/>
        <w:rPr>
          <w:rFonts w:ascii="Arial" w:hAnsi="Arial" w:cs="Arial"/>
          <w:sz w:val="20"/>
        </w:rPr>
      </w:pPr>
      <w:r w:rsidRPr="005B4469">
        <w:rPr>
          <w:rFonts w:ascii="Arial" w:hAnsi="Arial" w:cs="Arial"/>
          <w:sz w:val="20"/>
        </w:rPr>
        <w:t xml:space="preserve">Iyer V, MD, Choi B, MD, </w:t>
      </w:r>
      <w:r w:rsidRPr="005B4469">
        <w:rPr>
          <w:rFonts w:ascii="Arial" w:hAnsi="Arial" w:cs="Arial"/>
          <w:b/>
          <w:sz w:val="20"/>
        </w:rPr>
        <w:t xml:space="preserve">Bota RG, </w:t>
      </w:r>
      <w:r w:rsidRPr="005B4469">
        <w:rPr>
          <w:rFonts w:ascii="Arial" w:hAnsi="Arial" w:cs="Arial"/>
          <w:sz w:val="20"/>
        </w:rPr>
        <w:t>book review: “Unhinged: a memoir of enduring, surviving, and overcoming family mental illness”, Mental Illness Journal, 2:46, 2014</w:t>
      </w:r>
    </w:p>
    <w:p w14:paraId="34634C2F" w14:textId="77777777" w:rsidR="00B05890" w:rsidRPr="005B4469" w:rsidRDefault="00B05890" w:rsidP="00B05890">
      <w:pPr>
        <w:pStyle w:val="ListParagraph"/>
        <w:rPr>
          <w:rFonts w:ascii="Arial" w:hAnsi="Arial" w:cs="Arial"/>
          <w:sz w:val="20"/>
        </w:rPr>
      </w:pPr>
    </w:p>
    <w:p w14:paraId="606E88A1" w14:textId="77777777" w:rsidR="00B05890" w:rsidRPr="005B4469" w:rsidRDefault="008A2E80" w:rsidP="00B05890">
      <w:pPr>
        <w:pStyle w:val="ListParagraph"/>
        <w:numPr>
          <w:ilvl w:val="0"/>
          <w:numId w:val="3"/>
        </w:numPr>
        <w:jc w:val="both"/>
        <w:rPr>
          <w:rFonts w:ascii="Arial" w:hAnsi="Arial" w:cs="Arial"/>
          <w:sz w:val="20"/>
        </w:rPr>
      </w:pPr>
      <w:r w:rsidRPr="005B4469">
        <w:rPr>
          <w:rFonts w:ascii="Arial" w:hAnsi="Arial" w:cs="Arial"/>
          <w:sz w:val="20"/>
        </w:rPr>
        <w:t xml:space="preserve">Florescu C, MA, MPH, Wood ML, BS, </w:t>
      </w:r>
      <w:r w:rsidRPr="005B4469">
        <w:rPr>
          <w:rFonts w:ascii="Arial" w:hAnsi="Arial" w:cs="Arial"/>
          <w:b/>
          <w:sz w:val="20"/>
        </w:rPr>
        <w:t>Bota RG</w:t>
      </w:r>
      <w:r w:rsidRPr="005B4469">
        <w:rPr>
          <w:rFonts w:ascii="Arial" w:hAnsi="Arial" w:cs="Arial"/>
          <w:sz w:val="20"/>
        </w:rPr>
        <w:t xml:space="preserve">, MD, </w:t>
      </w:r>
      <w:r w:rsidR="00FE527E" w:rsidRPr="005B4469">
        <w:rPr>
          <w:rFonts w:ascii="Arial" w:hAnsi="Arial" w:cs="Arial"/>
          <w:sz w:val="20"/>
        </w:rPr>
        <w:t xml:space="preserve">book review: </w:t>
      </w:r>
      <w:r w:rsidRPr="005B4469">
        <w:rPr>
          <w:rFonts w:ascii="Arial" w:hAnsi="Arial" w:cs="Arial"/>
          <w:sz w:val="20"/>
        </w:rPr>
        <w:t>“From Science to Practice: A Global Health Approach to Child and Adolescent Mental Health”, Mental Illness Journal, 2:45, 2014</w:t>
      </w:r>
    </w:p>
    <w:p w14:paraId="0B7C755D" w14:textId="77777777" w:rsidR="00B05890" w:rsidRPr="005B4469" w:rsidRDefault="00B05890" w:rsidP="00B05890">
      <w:pPr>
        <w:pStyle w:val="ListParagraph"/>
        <w:rPr>
          <w:rFonts w:ascii="Arial" w:hAnsi="Arial" w:cs="Arial"/>
          <w:sz w:val="20"/>
        </w:rPr>
      </w:pPr>
    </w:p>
    <w:p w14:paraId="40AF2157"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Novac A, MD, Bota DA, MD PhD, Witkowski J, MD, Jorge Lipiz, MD, </w:t>
      </w:r>
      <w:r w:rsidR="00CB0290" w:rsidRPr="005B4469">
        <w:rPr>
          <w:rFonts w:ascii="Arial" w:hAnsi="Arial" w:cs="Arial"/>
          <w:b/>
          <w:sz w:val="20"/>
        </w:rPr>
        <w:t>Bota RG</w:t>
      </w:r>
      <w:r w:rsidRPr="005B4469">
        <w:rPr>
          <w:rFonts w:ascii="Arial" w:hAnsi="Arial" w:cs="Arial"/>
          <w:sz w:val="20"/>
        </w:rPr>
        <w:t xml:space="preserve">, MD, MSG, “Special Medical Conditions Associated with Catatonia in the Internal Medicine Setting- Hyponatremia inducing psychosis and subsequently catatonia” Permanente Journal, </w:t>
      </w:r>
      <w:r w:rsidR="00877705" w:rsidRPr="005B4469">
        <w:rPr>
          <w:rFonts w:ascii="Arial" w:hAnsi="Arial" w:cs="Arial"/>
          <w:sz w:val="20"/>
        </w:rPr>
        <w:t>18(3):78-81,</w:t>
      </w:r>
      <w:r w:rsidRPr="005B4469">
        <w:rPr>
          <w:rFonts w:ascii="Arial" w:hAnsi="Arial" w:cs="Arial"/>
          <w:sz w:val="20"/>
        </w:rPr>
        <w:t xml:space="preserve"> 2014</w:t>
      </w:r>
    </w:p>
    <w:p w14:paraId="199ED50F" w14:textId="77777777" w:rsidR="00B05890" w:rsidRPr="005B4469" w:rsidRDefault="00B05890" w:rsidP="00B05890">
      <w:pPr>
        <w:pStyle w:val="ListParagraph"/>
        <w:rPr>
          <w:rFonts w:ascii="Arial" w:hAnsi="Arial" w:cs="Arial"/>
          <w:sz w:val="20"/>
        </w:rPr>
      </w:pPr>
    </w:p>
    <w:p w14:paraId="7D605ABD"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Novac, A, MD, McEwen, S, PhD, </w:t>
      </w:r>
      <w:r w:rsidR="00CB0290" w:rsidRPr="005B4469">
        <w:rPr>
          <w:rFonts w:ascii="Arial" w:hAnsi="Arial" w:cs="Arial"/>
          <w:b/>
          <w:sz w:val="20"/>
        </w:rPr>
        <w:t>Bota RG</w:t>
      </w:r>
      <w:r w:rsidRPr="005B4469">
        <w:rPr>
          <w:rFonts w:ascii="Arial" w:hAnsi="Arial" w:cs="Arial"/>
          <w:sz w:val="20"/>
        </w:rPr>
        <w:t xml:space="preserve">, MD, MSG:  “Negative Rumor – Contagion of a Psychiatric Department”: Primary Care Companion for CNS disorders, </w:t>
      </w:r>
      <w:r w:rsidR="00877705" w:rsidRPr="005B4469">
        <w:rPr>
          <w:rStyle w:val="cit"/>
          <w:rFonts w:ascii="Arial" w:hAnsi="Arial" w:cs="Arial"/>
          <w:sz w:val="20"/>
          <w:lang w:val="en"/>
        </w:rPr>
        <w:t>16(2):13br01614</w:t>
      </w:r>
      <w:r w:rsidRPr="005B4469">
        <w:rPr>
          <w:rFonts w:ascii="Arial" w:hAnsi="Arial" w:cs="Arial"/>
          <w:sz w:val="20"/>
        </w:rPr>
        <w:t>, 2014</w:t>
      </w:r>
    </w:p>
    <w:p w14:paraId="748610FF" w14:textId="77777777" w:rsidR="00B05890" w:rsidRPr="005B4469" w:rsidRDefault="00B05890" w:rsidP="00B05890">
      <w:pPr>
        <w:pStyle w:val="ListParagraph"/>
        <w:rPr>
          <w:rFonts w:ascii="Arial" w:hAnsi="Arial" w:cs="Arial"/>
          <w:sz w:val="20"/>
        </w:rPr>
      </w:pPr>
    </w:p>
    <w:p w14:paraId="56470F15"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Novac, A, MD, </w:t>
      </w:r>
      <w:r w:rsidR="00CB0290" w:rsidRPr="005B4469">
        <w:rPr>
          <w:rFonts w:ascii="Arial" w:hAnsi="Arial" w:cs="Arial"/>
          <w:b/>
          <w:sz w:val="20"/>
        </w:rPr>
        <w:t>Bota RG</w:t>
      </w:r>
      <w:r w:rsidRPr="005B4469">
        <w:rPr>
          <w:rFonts w:ascii="Arial" w:hAnsi="Arial" w:cs="Arial"/>
          <w:sz w:val="20"/>
        </w:rPr>
        <w:t>, MD, MSG, “</w:t>
      </w:r>
      <w:r w:rsidR="008A2E80" w:rsidRPr="005B4469">
        <w:rPr>
          <w:rFonts w:ascii="Arial" w:hAnsi="Arial" w:cs="Arial"/>
          <w:sz w:val="20"/>
        </w:rPr>
        <w:t>Transprocessing: a proposed neurobiological mechanism of psychotherapeutic processing</w:t>
      </w:r>
      <w:r w:rsidRPr="005B4469">
        <w:rPr>
          <w:rFonts w:ascii="Arial" w:hAnsi="Arial" w:cs="Arial"/>
          <w:sz w:val="20"/>
        </w:rPr>
        <w:t xml:space="preserve">”:  Mental Illness Journal, </w:t>
      </w:r>
      <w:r w:rsidR="00877705" w:rsidRPr="005B4469">
        <w:rPr>
          <w:rFonts w:ascii="Arial" w:hAnsi="Arial" w:cs="Arial"/>
          <w:sz w:val="20"/>
        </w:rPr>
        <w:t>6:20-35,</w:t>
      </w:r>
      <w:r w:rsidRPr="005B4469">
        <w:rPr>
          <w:rFonts w:ascii="Arial" w:hAnsi="Arial" w:cs="Arial"/>
          <w:sz w:val="20"/>
        </w:rPr>
        <w:t xml:space="preserve"> 2014</w:t>
      </w:r>
    </w:p>
    <w:p w14:paraId="7F1A699F" w14:textId="77777777" w:rsidR="00B05890" w:rsidRPr="005B4469" w:rsidRDefault="00B05890" w:rsidP="00B05890">
      <w:pPr>
        <w:pStyle w:val="ListParagraph"/>
        <w:rPr>
          <w:rFonts w:ascii="Arial" w:hAnsi="Arial" w:cs="Arial"/>
          <w:b/>
          <w:sz w:val="20"/>
        </w:rPr>
      </w:pPr>
    </w:p>
    <w:p w14:paraId="33530687"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“Schizophrenia traveler type”: Mental Illness, 5:e5:17, 2013</w:t>
      </w:r>
    </w:p>
    <w:p w14:paraId="132E35FF" w14:textId="77777777" w:rsidR="00B05890" w:rsidRPr="005B4469" w:rsidRDefault="00B05890" w:rsidP="00B05890">
      <w:pPr>
        <w:pStyle w:val="ListParagraph"/>
        <w:rPr>
          <w:rFonts w:ascii="Arial" w:hAnsi="Arial" w:cs="Arial"/>
          <w:b/>
          <w:sz w:val="20"/>
        </w:rPr>
      </w:pPr>
    </w:p>
    <w:p w14:paraId="6EDA4004"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“Cognition and closed systems”: Mental Illness, 5:e9:34, 2013</w:t>
      </w:r>
    </w:p>
    <w:p w14:paraId="45D6C520" w14:textId="77777777" w:rsidR="00B05890" w:rsidRPr="005B4469" w:rsidRDefault="00B05890" w:rsidP="00B05890">
      <w:pPr>
        <w:pStyle w:val="ListParagraph"/>
        <w:rPr>
          <w:rFonts w:ascii="Arial" w:hAnsi="Arial" w:cs="Arial"/>
          <w:b/>
          <w:sz w:val="20"/>
        </w:rPr>
      </w:pPr>
    </w:p>
    <w:p w14:paraId="5B553736"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MSG, Novac A, MD., “Transprocessing: Neurobiological Mechanisms of Change during Psychotherapy-A Proposal Based on a Case Report” Permanente Journal, 17(1):63-7, 2013</w:t>
      </w:r>
    </w:p>
    <w:p w14:paraId="6F34039B" w14:textId="77777777" w:rsidR="00B05890" w:rsidRPr="005B4469" w:rsidRDefault="00B05890" w:rsidP="00B05890">
      <w:pPr>
        <w:pStyle w:val="ListParagraph"/>
        <w:rPr>
          <w:rFonts w:ascii="Arial" w:hAnsi="Arial" w:cs="Arial"/>
          <w:sz w:val="20"/>
        </w:rPr>
      </w:pPr>
    </w:p>
    <w:p w14:paraId="397B4E37"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Nguyen C, MD., Rosen J, Pharm.D., </w:t>
      </w:r>
      <w:r w:rsidR="00CB0290" w:rsidRPr="005B4469">
        <w:rPr>
          <w:rFonts w:ascii="Arial" w:hAnsi="Arial" w:cs="Arial"/>
          <w:b/>
          <w:sz w:val="20"/>
        </w:rPr>
        <w:t>Bota RG</w:t>
      </w:r>
      <w:r w:rsidRPr="005B4469">
        <w:rPr>
          <w:rFonts w:ascii="Arial" w:hAnsi="Arial" w:cs="Arial"/>
          <w:sz w:val="20"/>
        </w:rPr>
        <w:t xml:space="preserve">, MD., “Aripiprazole Partial Agonism at 5-HT2c: a Comparison of Weight Gain Associated with Adjunctive Aripiprazole to Antidepressants with High versus Low Serotonergic Activities.” Primary Care Companion for CNS disorders, 14(5): PCC.12m01386, 2012 </w:t>
      </w:r>
    </w:p>
    <w:p w14:paraId="4A746607" w14:textId="77777777" w:rsidR="00B05890" w:rsidRPr="005B4469" w:rsidRDefault="00B05890" w:rsidP="00474CA3">
      <w:pPr>
        <w:rPr>
          <w:rFonts w:ascii="Arial" w:hAnsi="Arial" w:cs="Arial"/>
          <w:b/>
          <w:sz w:val="20"/>
        </w:rPr>
      </w:pPr>
    </w:p>
    <w:p w14:paraId="6E7AF069"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Preda A, MD, “Schizophrenia” British Medical Journal Point of Care, (Peer-reviewed Book Chapter - for non US regions) 2011, first edition, yearly edited (electronic version in www.epocrates.com – for US)</w:t>
      </w:r>
    </w:p>
    <w:p w14:paraId="7D65CC20" w14:textId="77777777" w:rsidR="00B05890" w:rsidRPr="005B4469" w:rsidRDefault="00B05890" w:rsidP="00B05890">
      <w:pPr>
        <w:pStyle w:val="ListParagraph"/>
        <w:rPr>
          <w:rFonts w:ascii="Arial" w:hAnsi="Arial" w:cs="Arial"/>
          <w:b/>
          <w:sz w:val="20"/>
        </w:rPr>
      </w:pPr>
    </w:p>
    <w:p w14:paraId="4554DBB0"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MSG, Ligasan A., RN, Najdowski T.G., LCSW, Novac A. MD, “Valproic acid associated hypersensitivity syndrome; review of the literature and a case report” Permanente Journal, 15(2):54-58. 2011</w:t>
      </w:r>
    </w:p>
    <w:p w14:paraId="637CD6B6" w14:textId="77777777" w:rsidR="00B05890" w:rsidRPr="005B4469" w:rsidRDefault="00B05890" w:rsidP="00B05890">
      <w:pPr>
        <w:pStyle w:val="ListParagraph"/>
        <w:rPr>
          <w:rFonts w:ascii="Arial" w:hAnsi="Arial" w:cs="Arial"/>
          <w:b/>
          <w:sz w:val="20"/>
        </w:rPr>
      </w:pPr>
    </w:p>
    <w:p w14:paraId="4745F3E9"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MSG, Preda A, MD, “The Self and Asperger syndrome” Southern Medical Journal, 104(4):251-2. 2011</w:t>
      </w:r>
    </w:p>
    <w:p w14:paraId="61AB0BC8" w14:textId="77777777" w:rsidR="00B05890" w:rsidRPr="005B4469" w:rsidRDefault="00B05890" w:rsidP="00B05890">
      <w:pPr>
        <w:pStyle w:val="ListParagraph"/>
        <w:rPr>
          <w:rFonts w:ascii="Arial" w:hAnsi="Arial" w:cs="Arial"/>
          <w:b/>
          <w:sz w:val="20"/>
        </w:rPr>
      </w:pPr>
    </w:p>
    <w:p w14:paraId="79EFE533"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Munro JS, MD, Nguyen C, MD, Preda A, MD, “Course schizophrenia: What we learned from longitudinal studies” Schizophrenia Spectrum Disorders, Vol II, chapter 11, 1st Edition. Ritsner M. (ed), Elsevier. March 2011</w:t>
      </w:r>
    </w:p>
    <w:p w14:paraId="0338C4CD" w14:textId="77777777" w:rsidR="00B05890" w:rsidRPr="005B4469" w:rsidRDefault="00B05890" w:rsidP="00B05890">
      <w:pPr>
        <w:pStyle w:val="ListParagraph"/>
        <w:rPr>
          <w:rFonts w:ascii="Arial" w:hAnsi="Arial" w:cs="Arial"/>
          <w:sz w:val="20"/>
        </w:rPr>
      </w:pPr>
    </w:p>
    <w:p w14:paraId="33E295E9"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lastRenderedPageBreak/>
        <w:t xml:space="preserve">Preda A, MD, </w:t>
      </w:r>
      <w:r w:rsidR="00CB0290" w:rsidRPr="005B4469">
        <w:rPr>
          <w:rFonts w:ascii="Arial" w:hAnsi="Arial" w:cs="Arial"/>
          <w:b/>
          <w:sz w:val="20"/>
        </w:rPr>
        <w:t>Bota RG</w:t>
      </w:r>
      <w:r w:rsidRPr="005B4469">
        <w:rPr>
          <w:rFonts w:ascii="Arial" w:hAnsi="Arial" w:cs="Arial"/>
          <w:sz w:val="20"/>
        </w:rPr>
        <w:t>, MD, Harvey P, MD “Neurocognitive Deficits, Negative Symptoms, and Insight in Schizophrenia” Schizophrenia Spectrum Disorders, Vol II, chapter 2, 1st Edition. Ritsner M. (ed), Elsevier. March 2011</w:t>
      </w:r>
    </w:p>
    <w:p w14:paraId="169DD049" w14:textId="77777777" w:rsidR="00B05890" w:rsidRPr="005B4469" w:rsidRDefault="00B05890" w:rsidP="00B05890">
      <w:pPr>
        <w:pStyle w:val="ListParagraph"/>
        <w:rPr>
          <w:rFonts w:ascii="Arial" w:hAnsi="Arial" w:cs="Arial"/>
          <w:b/>
          <w:sz w:val="20"/>
        </w:rPr>
      </w:pPr>
    </w:p>
    <w:p w14:paraId="3F4C3352"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Ricci WF, M.D., Preda A. MD, ”Bypassing shame and conversion disorder” CNS Spectrums, 16(7):579-83. 2010</w:t>
      </w:r>
    </w:p>
    <w:p w14:paraId="6959B078" w14:textId="77777777" w:rsidR="00B05890" w:rsidRPr="005B4469" w:rsidRDefault="00B05890" w:rsidP="00B05890">
      <w:pPr>
        <w:pStyle w:val="ListParagraph"/>
        <w:rPr>
          <w:rFonts w:ascii="Arial" w:hAnsi="Arial" w:cs="Arial"/>
          <w:b/>
          <w:sz w:val="20"/>
        </w:rPr>
      </w:pPr>
    </w:p>
    <w:p w14:paraId="30D3EA13"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Witkowski J, MD, “Quetiapine induced dystonia in a patient with history of severe head injury” Rehabilitation Process and Outcome, 3:1-4. 2010</w:t>
      </w:r>
    </w:p>
    <w:p w14:paraId="4CC7A5C1" w14:textId="77777777" w:rsidR="00B05890" w:rsidRPr="005B4469" w:rsidRDefault="00B05890" w:rsidP="00B05890">
      <w:pPr>
        <w:pStyle w:val="ListParagraph"/>
        <w:rPr>
          <w:rFonts w:ascii="Arial" w:hAnsi="Arial" w:cs="Arial"/>
          <w:b/>
          <w:sz w:val="20"/>
        </w:rPr>
      </w:pPr>
    </w:p>
    <w:p w14:paraId="222EC890"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xml:space="preserve">, M.D., Sagduyu K, M.D., Filin EE, M.D., Bota DA, M.D., Ph.D., Munro JS, M.D., “Toward a Better Identification and Treatment of Schizophrenia Prodrome” The Bulletin of the Menninger Clinic, 72(3):208-26. 2008 </w:t>
      </w:r>
    </w:p>
    <w:p w14:paraId="77D101EB" w14:textId="77777777" w:rsidR="00B05890" w:rsidRPr="005B4469" w:rsidRDefault="00B05890" w:rsidP="00B05890">
      <w:pPr>
        <w:pStyle w:val="ListParagraph"/>
        <w:rPr>
          <w:rFonts w:ascii="Arial" w:hAnsi="Arial" w:cs="Arial"/>
          <w:b/>
          <w:sz w:val="20"/>
        </w:rPr>
      </w:pPr>
    </w:p>
    <w:p w14:paraId="28438AC2"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“Prevention and Treatment of Suicidal Behaviour: From Science to Practice” PCC Journal of Clinical Psychiatry, 10(6):489-490. 2008</w:t>
      </w:r>
    </w:p>
    <w:p w14:paraId="422F0E04" w14:textId="77777777" w:rsidR="00B05890" w:rsidRPr="005B4469" w:rsidRDefault="00B05890" w:rsidP="00B05890">
      <w:pPr>
        <w:pStyle w:val="ListParagraph"/>
        <w:rPr>
          <w:rFonts w:ascii="Arial" w:hAnsi="Arial" w:cs="Arial"/>
          <w:b/>
          <w:sz w:val="20"/>
        </w:rPr>
      </w:pPr>
    </w:p>
    <w:p w14:paraId="22398B9E"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Dellembaugh T, M.D., Giorgadze A, M.D., Eaglin CK, MD, Davila MC, M.D., “Routine laboratory investigations in a publicly funded state hospital” Clinical Medicine- Psychiatry, 1:17-24. 2008</w:t>
      </w:r>
    </w:p>
    <w:p w14:paraId="14ADEFE9" w14:textId="77777777" w:rsidR="00B05890" w:rsidRPr="005B4469" w:rsidRDefault="00B05890" w:rsidP="00B05890">
      <w:pPr>
        <w:pStyle w:val="ListParagraph"/>
        <w:rPr>
          <w:rFonts w:ascii="Arial" w:hAnsi="Arial" w:cs="Arial"/>
          <w:b/>
          <w:sz w:val="20"/>
        </w:rPr>
      </w:pPr>
    </w:p>
    <w:p w14:paraId="6FD98A5E"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Sagduyu K, MD., “Therapeutic dilemmas in treatment resistant bipolar patients” SMJ, 101(6):584. 2008</w:t>
      </w:r>
    </w:p>
    <w:p w14:paraId="079E385B" w14:textId="77777777" w:rsidR="00B05890" w:rsidRPr="005B4469" w:rsidRDefault="00B05890" w:rsidP="00B05890">
      <w:pPr>
        <w:pStyle w:val="ListParagraph"/>
        <w:rPr>
          <w:rFonts w:ascii="Arial" w:hAnsi="Arial" w:cs="Arial"/>
          <w:b/>
          <w:sz w:val="20"/>
        </w:rPr>
      </w:pPr>
    </w:p>
    <w:p w14:paraId="5BE4A671"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xml:space="preserve">, MD., “Schizophrenia” British Medical Journal Point of Care, (Peer-reviewed Book Chapter) 2007 (to 2011), first edition, yearly edited (electronic version in </w:t>
      </w:r>
      <w:hyperlink r:id="rId9" w:history="1">
        <w:r w:rsidR="00DB569F" w:rsidRPr="005B4469">
          <w:rPr>
            <w:rStyle w:val="Hyperlink"/>
            <w:rFonts w:ascii="Arial" w:hAnsi="Arial" w:cs="Arial"/>
            <w:sz w:val="20"/>
          </w:rPr>
          <w:t>www.epocrates.com</w:t>
        </w:r>
      </w:hyperlink>
      <w:r w:rsidR="00C21C3A" w:rsidRPr="005B4469">
        <w:rPr>
          <w:rFonts w:ascii="Arial" w:hAnsi="Arial" w:cs="Arial"/>
          <w:sz w:val="20"/>
        </w:rPr>
        <w:t>)</w:t>
      </w:r>
    </w:p>
    <w:p w14:paraId="6DD21D68" w14:textId="77777777" w:rsidR="00B05890" w:rsidRPr="005B4469" w:rsidRDefault="00B05890" w:rsidP="00B05890">
      <w:pPr>
        <w:pStyle w:val="ListParagraph"/>
        <w:rPr>
          <w:rFonts w:ascii="Arial" w:hAnsi="Arial" w:cs="Arial"/>
          <w:b/>
          <w:sz w:val="20"/>
        </w:rPr>
      </w:pPr>
    </w:p>
    <w:p w14:paraId="30BF0F40"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Ricci WF, M.D., “Empathy as a method toward identification the debut of the prodrome of schizophrenia” The Bulletin of the Menninger Clinic 71 (4):312-24. 2007</w:t>
      </w:r>
    </w:p>
    <w:p w14:paraId="2CB8D674" w14:textId="77777777" w:rsidR="00B05890" w:rsidRPr="005B4469" w:rsidRDefault="00B05890" w:rsidP="00B05890">
      <w:pPr>
        <w:pStyle w:val="ListParagraph"/>
        <w:rPr>
          <w:rFonts w:ascii="Arial" w:hAnsi="Arial" w:cs="Arial"/>
          <w:b/>
          <w:sz w:val="20"/>
        </w:rPr>
      </w:pPr>
    </w:p>
    <w:p w14:paraId="4A07EF90"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Munro JS, M.D., Sagduyu K, M.D., “Boarding Home placement in patients with schizophrenia: predictor of better prognosis” Southern Medical Journal 100 (2):145-8. 2007</w:t>
      </w:r>
    </w:p>
    <w:p w14:paraId="2D7E55D5" w14:textId="77777777" w:rsidR="00B05890" w:rsidRPr="005B4469" w:rsidRDefault="00B05890" w:rsidP="00B05890">
      <w:pPr>
        <w:pStyle w:val="ListParagraph"/>
        <w:rPr>
          <w:rFonts w:ascii="Arial" w:hAnsi="Arial" w:cs="Arial"/>
          <w:b/>
          <w:sz w:val="20"/>
        </w:rPr>
      </w:pPr>
    </w:p>
    <w:p w14:paraId="62AFA325"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Munro JS, M.D., Ricci WF, M.D., Bota DA, M.D., Ph.D. “Dynamics of insight in the prodrome of schizophrenia” CNS Spectrum 11(5):355-62. 2006</w:t>
      </w:r>
    </w:p>
    <w:p w14:paraId="0712A952" w14:textId="77777777" w:rsidR="00B05890" w:rsidRPr="005B4469" w:rsidRDefault="00B05890" w:rsidP="00B05890">
      <w:pPr>
        <w:pStyle w:val="ListParagraph"/>
        <w:rPr>
          <w:rFonts w:ascii="Arial" w:hAnsi="Arial" w:cs="Arial"/>
          <w:sz w:val="20"/>
        </w:rPr>
      </w:pPr>
    </w:p>
    <w:p w14:paraId="71F67153"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Davila MC, MD., </w:t>
      </w:r>
      <w:r w:rsidR="00CB0290" w:rsidRPr="005B4469">
        <w:rPr>
          <w:rFonts w:ascii="Arial" w:hAnsi="Arial" w:cs="Arial"/>
          <w:b/>
          <w:sz w:val="20"/>
        </w:rPr>
        <w:t>Bota RG</w:t>
      </w:r>
      <w:r w:rsidRPr="005B4469">
        <w:rPr>
          <w:rFonts w:ascii="Arial" w:hAnsi="Arial" w:cs="Arial"/>
          <w:sz w:val="20"/>
        </w:rPr>
        <w:t xml:space="preserve">, MD., “Stressors and the fine line between normal and psychopathology” Southern Medical Journal. 99(3):201. 2006 </w:t>
      </w:r>
    </w:p>
    <w:p w14:paraId="16666262" w14:textId="77777777" w:rsidR="00B05890" w:rsidRPr="005B4469" w:rsidRDefault="00B05890" w:rsidP="00B05890">
      <w:pPr>
        <w:pStyle w:val="ListParagraph"/>
        <w:rPr>
          <w:rFonts w:ascii="Arial" w:hAnsi="Arial" w:cs="Arial"/>
          <w:b/>
          <w:sz w:val="20"/>
        </w:rPr>
      </w:pPr>
    </w:p>
    <w:p w14:paraId="70D90C5C"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xml:space="preserve">, M.D., “What We Know about Ourselves: Changing Attitude about Treating Patients with Substance Use Disorders” Southern Medical Journal, 99(1):11. 2006 </w:t>
      </w:r>
    </w:p>
    <w:p w14:paraId="51BC1F8E" w14:textId="77777777" w:rsidR="00B05890" w:rsidRPr="005B4469" w:rsidRDefault="00B05890" w:rsidP="00B05890">
      <w:pPr>
        <w:pStyle w:val="ListParagraph"/>
        <w:rPr>
          <w:rFonts w:ascii="Arial" w:hAnsi="Arial" w:cs="Arial"/>
          <w:b/>
          <w:sz w:val="20"/>
        </w:rPr>
      </w:pPr>
    </w:p>
    <w:p w14:paraId="3913676C"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Sagduyu K, M.D., Munro JS, M.D., “Factors associated with prodromal presentation that influences schizophrenia prognosis” CNS Spectrum. 10(12):937-42. 2005</w:t>
      </w:r>
    </w:p>
    <w:p w14:paraId="38737619" w14:textId="77777777" w:rsidR="00B05890" w:rsidRPr="005B4469" w:rsidRDefault="00B05890" w:rsidP="00B05890">
      <w:pPr>
        <w:pStyle w:val="ListParagraph"/>
        <w:rPr>
          <w:rFonts w:ascii="Arial" w:hAnsi="Arial" w:cs="Arial"/>
          <w:b/>
          <w:sz w:val="20"/>
        </w:rPr>
      </w:pPr>
    </w:p>
    <w:p w14:paraId="40866B15" w14:textId="77777777" w:rsidR="00B05890" w:rsidRPr="005B4469" w:rsidRDefault="00CB0290" w:rsidP="00B05890">
      <w:pPr>
        <w:pStyle w:val="ListParagraph"/>
        <w:numPr>
          <w:ilvl w:val="0"/>
          <w:numId w:val="3"/>
        </w:numPr>
        <w:jc w:val="both"/>
        <w:rPr>
          <w:rFonts w:ascii="Arial" w:hAnsi="Arial" w:cs="Arial"/>
          <w:sz w:val="20"/>
        </w:rPr>
      </w:pPr>
      <w:r w:rsidRPr="005B4469">
        <w:rPr>
          <w:rFonts w:ascii="Arial" w:hAnsi="Arial" w:cs="Arial"/>
          <w:b/>
          <w:sz w:val="20"/>
        </w:rPr>
        <w:t>Bota RG</w:t>
      </w:r>
      <w:r w:rsidR="00C21C3A" w:rsidRPr="005B4469">
        <w:rPr>
          <w:rFonts w:ascii="Arial" w:hAnsi="Arial" w:cs="Arial"/>
          <w:sz w:val="20"/>
        </w:rPr>
        <w:t>, M.D., Munro JS M.D., Sagduyu K, M.D., “Identification of the Schizophrenia Prodrome in a Hospital Based Patient Population” Missouri Medicine. 102(2) 154-8, 2005</w:t>
      </w:r>
    </w:p>
    <w:p w14:paraId="7FC6E1D6" w14:textId="77777777" w:rsidR="00B05890" w:rsidRPr="005B4469" w:rsidRDefault="00B05890" w:rsidP="00B05890">
      <w:pPr>
        <w:pStyle w:val="ListParagraph"/>
        <w:rPr>
          <w:rFonts w:ascii="Arial" w:hAnsi="Arial" w:cs="Arial"/>
          <w:sz w:val="20"/>
        </w:rPr>
      </w:pPr>
    </w:p>
    <w:p w14:paraId="0BD2CD73"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Brody AL, M.D., Mandelkern MA, M.D., Ph.D., Jarvik ME, M.D., Lee GS, B.S., Smith EC, Huang JC, B.S., </w:t>
      </w:r>
      <w:r w:rsidR="00CB0290" w:rsidRPr="005B4469">
        <w:rPr>
          <w:rFonts w:ascii="Arial" w:hAnsi="Arial" w:cs="Arial"/>
          <w:b/>
          <w:sz w:val="20"/>
        </w:rPr>
        <w:t>Bota RG</w:t>
      </w:r>
      <w:r w:rsidRPr="005B4469">
        <w:rPr>
          <w:rFonts w:ascii="Arial" w:hAnsi="Arial" w:cs="Arial"/>
          <w:sz w:val="20"/>
        </w:rPr>
        <w:t>, M.D., Bartzokis G, M.D. and London DE, Ph.D., “Differences between Smokers and Nonsmokers in Regional Gray Matter Volumes and Densities”, Biological Psychiatry, 55(1) 77-84, 2004</w:t>
      </w:r>
    </w:p>
    <w:p w14:paraId="31206E40" w14:textId="77777777" w:rsidR="00B05890" w:rsidRPr="005B4469" w:rsidRDefault="00B05890" w:rsidP="00B05890">
      <w:pPr>
        <w:pStyle w:val="ListParagraph"/>
        <w:rPr>
          <w:rFonts w:ascii="Arial" w:hAnsi="Arial" w:cs="Arial"/>
          <w:sz w:val="20"/>
        </w:rPr>
      </w:pPr>
    </w:p>
    <w:p w14:paraId="44324CF0"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Brody AL, M.D., Mandelkern MA, M.D., Ph.D., London ED, Ph.D., Childress AR, Ph.D., </w:t>
      </w:r>
      <w:r w:rsidR="00CB0290" w:rsidRPr="005B4469">
        <w:rPr>
          <w:rFonts w:ascii="Arial" w:hAnsi="Arial" w:cs="Arial"/>
          <w:b/>
          <w:sz w:val="20"/>
        </w:rPr>
        <w:t>Bota RG</w:t>
      </w:r>
      <w:r w:rsidRPr="005B4469">
        <w:rPr>
          <w:rFonts w:ascii="Arial" w:hAnsi="Arial" w:cs="Arial"/>
          <w:sz w:val="20"/>
        </w:rPr>
        <w:t xml:space="preserve">, M.D., Lee GS, B.S., Ho ML, B.S., Saxena S, M.D., Baxter LR, Jr., M.D., Madsen D, B.A., Jarvik </w:t>
      </w:r>
      <w:r w:rsidRPr="005B4469">
        <w:rPr>
          <w:rFonts w:ascii="Arial" w:hAnsi="Arial" w:cs="Arial"/>
          <w:sz w:val="20"/>
        </w:rPr>
        <w:lastRenderedPageBreak/>
        <w:t xml:space="preserve">ME, M.D., Ph.D., “Brain Metabolic Changes during Cigarette Craving”, Archives of General Psychiatry, 59 1162-1172, 2002  </w:t>
      </w:r>
    </w:p>
    <w:p w14:paraId="58BE7C29" w14:textId="77777777" w:rsidR="00B05890" w:rsidRPr="005B4469" w:rsidRDefault="00B05890" w:rsidP="00B05890">
      <w:pPr>
        <w:pStyle w:val="ListParagraph"/>
        <w:rPr>
          <w:rFonts w:ascii="Arial" w:hAnsi="Arial" w:cs="Arial"/>
          <w:sz w:val="20"/>
        </w:rPr>
      </w:pPr>
    </w:p>
    <w:p w14:paraId="1EAE1D18" w14:textId="77777777" w:rsidR="00B05890"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Brody AL, M.D., Barsom MW, M.D., </w:t>
      </w:r>
      <w:r w:rsidR="00CB0290" w:rsidRPr="005B4469">
        <w:rPr>
          <w:rFonts w:ascii="Arial" w:hAnsi="Arial" w:cs="Arial"/>
          <w:b/>
          <w:sz w:val="20"/>
        </w:rPr>
        <w:t>Bota RG</w:t>
      </w:r>
      <w:r w:rsidRPr="005B4469">
        <w:rPr>
          <w:rFonts w:ascii="Arial" w:hAnsi="Arial" w:cs="Arial"/>
          <w:sz w:val="20"/>
        </w:rPr>
        <w:t>, M.D. and Saxena S, M.D. “Prefrontal- Subcortical and Limbic Circuitry Mediation of Major Depressive Disorder”, Seminars in Clinical Neuropsychiatry, 6(2)102-112, 2001</w:t>
      </w:r>
    </w:p>
    <w:p w14:paraId="189EE049" w14:textId="77777777" w:rsidR="00B05890" w:rsidRPr="005B4469" w:rsidRDefault="00B05890" w:rsidP="00B05890">
      <w:pPr>
        <w:pStyle w:val="ListParagraph"/>
        <w:rPr>
          <w:rFonts w:ascii="Arial" w:hAnsi="Arial" w:cs="Arial"/>
          <w:sz w:val="20"/>
        </w:rPr>
      </w:pPr>
    </w:p>
    <w:p w14:paraId="220F1DB3" w14:textId="77777777" w:rsidR="003C5B03" w:rsidRPr="005B4469" w:rsidRDefault="00C21C3A" w:rsidP="00B05890">
      <w:pPr>
        <w:pStyle w:val="ListParagraph"/>
        <w:numPr>
          <w:ilvl w:val="0"/>
          <w:numId w:val="3"/>
        </w:numPr>
        <w:jc w:val="both"/>
        <w:rPr>
          <w:rFonts w:ascii="Arial" w:hAnsi="Arial" w:cs="Arial"/>
          <w:sz w:val="20"/>
        </w:rPr>
      </w:pPr>
      <w:r w:rsidRPr="005B4469">
        <w:rPr>
          <w:rFonts w:ascii="Arial" w:hAnsi="Arial" w:cs="Arial"/>
          <w:sz w:val="20"/>
        </w:rPr>
        <w:t xml:space="preserve">Saxena S, M.D., </w:t>
      </w:r>
      <w:r w:rsidRPr="005B4469">
        <w:rPr>
          <w:rFonts w:ascii="Arial" w:hAnsi="Arial" w:cs="Arial"/>
          <w:b/>
          <w:sz w:val="20"/>
        </w:rPr>
        <w:t>Bota RG</w:t>
      </w:r>
      <w:r w:rsidRPr="005B4469">
        <w:rPr>
          <w:rFonts w:ascii="Arial" w:hAnsi="Arial" w:cs="Arial"/>
          <w:sz w:val="20"/>
        </w:rPr>
        <w:t>, M.D. Brody AL, M.D., “Brain-Behavior Relationships in Obsessive-Compulsive Disorders”, Seminars in Clinical Neuropsychiatry, 6(2)82-101, 2001</w:t>
      </w:r>
    </w:p>
    <w:p w14:paraId="38F312F3" w14:textId="77777777" w:rsidR="00C21C3A" w:rsidRPr="005B4469" w:rsidRDefault="00C21C3A" w:rsidP="00C21C3A">
      <w:pPr>
        <w:jc w:val="both"/>
        <w:rPr>
          <w:rFonts w:ascii="Arial" w:hAnsi="Arial" w:cs="Arial"/>
          <w:sz w:val="20"/>
        </w:rPr>
      </w:pPr>
    </w:p>
    <w:p w14:paraId="602AD396" w14:textId="77777777" w:rsidR="003C5B03" w:rsidRPr="005B4469" w:rsidRDefault="003C5B03" w:rsidP="003C5B03">
      <w:pPr>
        <w:widowControl w:val="0"/>
        <w:tabs>
          <w:tab w:val="left" w:pos="1440"/>
        </w:tabs>
        <w:jc w:val="both"/>
        <w:rPr>
          <w:rFonts w:ascii="Arial" w:hAnsi="Arial" w:cs="Arial"/>
          <w:sz w:val="20"/>
        </w:rPr>
      </w:pPr>
    </w:p>
    <w:p w14:paraId="6603FD21" w14:textId="77777777" w:rsidR="00354257" w:rsidRPr="005B4469" w:rsidRDefault="00786A16" w:rsidP="005A103F">
      <w:pPr>
        <w:ind w:left="720" w:hanging="720"/>
        <w:jc w:val="both"/>
        <w:rPr>
          <w:rFonts w:ascii="Arial" w:hAnsi="Arial" w:cs="Arial"/>
          <w:sz w:val="20"/>
        </w:rPr>
      </w:pPr>
      <w:r w:rsidRPr="005B4469">
        <w:rPr>
          <w:rFonts w:ascii="Arial" w:hAnsi="Arial" w:cs="Arial"/>
          <w:sz w:val="20"/>
          <w:u w:val="single"/>
        </w:rPr>
        <w:t>ABSTRACTS</w:t>
      </w:r>
    </w:p>
    <w:p w14:paraId="4212BA72" w14:textId="77777777" w:rsidR="00551C42" w:rsidRPr="005B4469" w:rsidRDefault="00551C42" w:rsidP="00A27776">
      <w:pPr>
        <w:pStyle w:val="yiv5167937197msonospacing"/>
        <w:keepNext/>
        <w:widowControl w:val="0"/>
        <w:numPr>
          <w:ilvl w:val="0"/>
          <w:numId w:val="14"/>
        </w:numPr>
        <w:rPr>
          <w:rFonts w:ascii="Arial" w:hAnsi="Arial" w:cs="Arial"/>
          <w:sz w:val="20"/>
          <w:szCs w:val="20"/>
          <w:lang w:val="en"/>
        </w:rPr>
      </w:pPr>
      <w:r w:rsidRPr="005B4469">
        <w:rPr>
          <w:rFonts w:ascii="Arial" w:hAnsi="Arial" w:cs="Arial"/>
          <w:sz w:val="20"/>
          <w:szCs w:val="20"/>
        </w:rPr>
        <w:t>Bota, DA, MD, Di, K, PhD, Keator, DB, PhD, Bota, RG, MD, Levin, N, PhD, “</w:t>
      </w:r>
      <w:hyperlink r:id="rId10" w:history="1">
        <w:r w:rsidRPr="005B4469">
          <w:rPr>
            <w:rStyle w:val="Hyperlink"/>
            <w:rFonts w:ascii="Arial" w:hAnsi="Arial" w:cs="Arial"/>
            <w:color w:val="auto"/>
            <w:sz w:val="20"/>
            <w:szCs w:val="20"/>
            <w:u w:val="none"/>
            <w:lang w:val="en"/>
          </w:rPr>
          <w:t>Human functional brain imaging data support preclinical and clinical evidence that marizomib crosses the blood-brain barrier (BBB) to inhibit proteasome activity in the brain</w:t>
        </w:r>
      </w:hyperlink>
      <w:r w:rsidRPr="005B4469">
        <w:rPr>
          <w:rFonts w:ascii="Arial" w:hAnsi="Arial" w:cs="Arial"/>
          <w:sz w:val="20"/>
          <w:szCs w:val="20"/>
        </w:rPr>
        <w:t xml:space="preserve">, </w:t>
      </w:r>
      <w:r w:rsidRPr="005B4469">
        <w:rPr>
          <w:rFonts w:ascii="Arial" w:hAnsi="Arial" w:cs="Arial"/>
          <w:sz w:val="20"/>
          <w:szCs w:val="20"/>
          <w:lang w:val="en"/>
        </w:rPr>
        <w:t>Conference Paper, July 2019, Proceedings: AACR Annual Meeting 2019; March 29-April 3, 2019; Atlanta, GA</w:t>
      </w:r>
    </w:p>
    <w:p w14:paraId="638790FC" w14:textId="77777777" w:rsidR="00551C42" w:rsidRPr="005B4469" w:rsidRDefault="00551C42" w:rsidP="00825488">
      <w:pPr>
        <w:pStyle w:val="yiv5167937197msonospacing"/>
        <w:keepNext/>
        <w:widowControl w:val="0"/>
        <w:numPr>
          <w:ilvl w:val="0"/>
          <w:numId w:val="14"/>
        </w:numPr>
        <w:rPr>
          <w:rFonts w:ascii="Arial" w:hAnsi="Arial" w:cs="Arial"/>
          <w:sz w:val="20"/>
          <w:szCs w:val="20"/>
          <w:lang w:val="en"/>
        </w:rPr>
      </w:pPr>
      <w:r w:rsidRPr="005B4469">
        <w:rPr>
          <w:rFonts w:ascii="Arial" w:hAnsi="Arial" w:cs="Arial"/>
          <w:sz w:val="20"/>
          <w:szCs w:val="20"/>
        </w:rPr>
        <w:t>Bota, DA, MD, Di, K, PhD, Keator, DB, PhD, Bota, RG, MD, Levin, N, PhD, “</w:t>
      </w:r>
      <w:hyperlink r:id="rId11" w:history="1">
        <w:r w:rsidRPr="005B4469">
          <w:rPr>
            <w:rStyle w:val="Hyperlink"/>
            <w:rFonts w:ascii="Arial" w:hAnsi="Arial" w:cs="Arial"/>
            <w:color w:val="auto"/>
            <w:sz w:val="20"/>
            <w:szCs w:val="20"/>
            <w:u w:val="none"/>
            <w:bdr w:val="none" w:sz="0" w:space="0" w:color="auto" w:frame="1"/>
            <w:lang w:val="en"/>
          </w:rPr>
          <w:t>Abstract 4733: Human functional brain imaging data support preclinical and clinical evidence that marizomib crosses the blood-brain barrier (BBB) to inhibit proteasome activity in the brain</w:t>
        </w:r>
      </w:hyperlink>
      <w:r w:rsidRPr="005B4469">
        <w:rPr>
          <w:rFonts w:ascii="Arial" w:hAnsi="Arial" w:cs="Arial"/>
          <w:sz w:val="20"/>
          <w:szCs w:val="20"/>
          <w:lang w:val="en"/>
        </w:rPr>
        <w:t xml:space="preserve">, </w:t>
      </w:r>
      <w:r w:rsidR="00825488" w:rsidRPr="005B4469">
        <w:rPr>
          <w:rFonts w:ascii="Arial" w:hAnsi="Arial" w:cs="Arial"/>
          <w:sz w:val="20"/>
          <w:szCs w:val="20"/>
          <w:lang w:val="en"/>
        </w:rPr>
        <w:t>Conference Paper, July 2019, Proceedings: AACR Annual Meeting 2019; March 29-April 3, 2019; Atlanta, GA</w:t>
      </w:r>
    </w:p>
    <w:p w14:paraId="62D21120" w14:textId="77777777" w:rsidR="0052036F" w:rsidRPr="005B4469" w:rsidRDefault="0052036F"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Sampathi, BR, Sofine, A, MD., Alvarez, J, MD, </w:t>
      </w:r>
      <w:r w:rsidRPr="005B4469">
        <w:rPr>
          <w:rFonts w:ascii="Arial" w:hAnsi="Arial" w:cs="Arial"/>
          <w:b/>
          <w:sz w:val="20"/>
          <w:szCs w:val="20"/>
        </w:rPr>
        <w:t>Bota, RG, MD</w:t>
      </w:r>
      <w:r w:rsidRPr="005B4469">
        <w:rPr>
          <w:rFonts w:ascii="Arial" w:hAnsi="Arial" w:cs="Arial"/>
          <w:sz w:val="20"/>
          <w:szCs w:val="20"/>
        </w:rPr>
        <w:t>, “Substance-Induced Capgras Syndrome via Folie a Deux”, 170th Annual Meeting of the American Psychiatric Association, San Francisco, May 2019</w:t>
      </w:r>
    </w:p>
    <w:p w14:paraId="2FE7E2F3" w14:textId="77777777" w:rsidR="0052036F" w:rsidRPr="005B4469" w:rsidRDefault="0052036F"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Reed, M, MD, Sampathi, B, Comeau, S, MD, Wojtanowicz, T, MD, Silva, A, Penev, S, MD, </w:t>
      </w:r>
      <w:r w:rsidRPr="005B4469">
        <w:rPr>
          <w:rFonts w:ascii="Arial" w:hAnsi="Arial" w:cs="Arial"/>
          <w:b/>
          <w:sz w:val="20"/>
          <w:szCs w:val="20"/>
        </w:rPr>
        <w:t>Bota, RG,</w:t>
      </w:r>
      <w:r w:rsidRPr="005B4469">
        <w:rPr>
          <w:rFonts w:ascii="Arial" w:hAnsi="Arial" w:cs="Arial"/>
          <w:sz w:val="20"/>
          <w:szCs w:val="20"/>
        </w:rPr>
        <w:t xml:space="preserve"> </w:t>
      </w:r>
      <w:r w:rsidRPr="005B4469">
        <w:rPr>
          <w:rFonts w:ascii="Arial" w:hAnsi="Arial" w:cs="Arial"/>
          <w:b/>
          <w:sz w:val="20"/>
          <w:szCs w:val="20"/>
        </w:rPr>
        <w:t>MD,</w:t>
      </w:r>
      <w:r w:rsidRPr="005B4469">
        <w:rPr>
          <w:rFonts w:ascii="Arial" w:hAnsi="Arial" w:cs="Arial"/>
          <w:sz w:val="20"/>
          <w:szCs w:val="20"/>
        </w:rPr>
        <w:t xml:space="preserve"> “Chlorpromazine and deep venous thrombosis”, 170th Annual Meeting of the American Psychiatric Association, San Francisco, May 2019</w:t>
      </w:r>
    </w:p>
    <w:p w14:paraId="6DFA5473" w14:textId="77777777" w:rsidR="0052036F" w:rsidRPr="005B4469" w:rsidRDefault="0052036F"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Bota, DA, MD, Di, K, Keator, DB, PhD, Small, SL, MD, </w:t>
      </w:r>
      <w:r w:rsidRPr="005B4469">
        <w:rPr>
          <w:rFonts w:ascii="Arial" w:hAnsi="Arial" w:cs="Arial"/>
          <w:b/>
          <w:sz w:val="20"/>
          <w:szCs w:val="20"/>
        </w:rPr>
        <w:t>Bota, RG, MD</w:t>
      </w:r>
      <w:r w:rsidRPr="005B4469">
        <w:rPr>
          <w:rFonts w:ascii="Arial" w:hAnsi="Arial" w:cs="Arial"/>
          <w:sz w:val="20"/>
          <w:szCs w:val="20"/>
        </w:rPr>
        <w:t>, Hoffman, M, Levin, N, MD, “Human Functional Brain Immaging Data Support Preclinical and Clinical Evidence That Marizomib Crosses the Blood-Brain-Barier to Inhibit Proteozome Activity in the Brain”, American Association for Cancer Research meeting, April, 2019</w:t>
      </w:r>
    </w:p>
    <w:p w14:paraId="3786A741" w14:textId="77777777" w:rsidR="0052036F" w:rsidRPr="005B4469" w:rsidRDefault="0052036F"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“Mirtazepine in patients with GBM on Temadar” 2019</w:t>
      </w:r>
    </w:p>
    <w:p w14:paraId="43CB3C9C" w14:textId="77777777" w:rsidR="0052036F" w:rsidRPr="005B4469" w:rsidRDefault="0052036F"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Nguyen, BN, MD, Sofine, A, MD, </w:t>
      </w:r>
      <w:r w:rsidRPr="005B4469">
        <w:rPr>
          <w:rFonts w:ascii="Arial" w:hAnsi="Arial" w:cs="Arial"/>
          <w:b/>
          <w:sz w:val="20"/>
          <w:szCs w:val="20"/>
        </w:rPr>
        <w:t>Bota, RG, MD</w:t>
      </w:r>
      <w:r w:rsidRPr="005B4469">
        <w:rPr>
          <w:rFonts w:ascii="Arial" w:hAnsi="Arial" w:cs="Arial"/>
          <w:sz w:val="20"/>
          <w:szCs w:val="20"/>
        </w:rPr>
        <w:t>, “The effects of Transcranial Magnetic stimulation on Brain-Derived Neurotrophic factor”, Poster 28, Annual Meeting of the Clinical Transcranial Magnetic Stimulation Society, Vancouver, 2019</w:t>
      </w:r>
    </w:p>
    <w:p w14:paraId="66E0F7E6" w14:textId="77777777" w:rsidR="000B2B2D" w:rsidRPr="005B4469" w:rsidRDefault="000B2B2D" w:rsidP="00310279">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Sofine, A, MD, Nguyen, B, MD, Reed, M, MD, Matei, M, </w:t>
      </w:r>
      <w:r w:rsidRPr="005B4469">
        <w:rPr>
          <w:rFonts w:ascii="Arial" w:hAnsi="Arial" w:cs="Arial"/>
          <w:b/>
          <w:sz w:val="20"/>
          <w:szCs w:val="20"/>
        </w:rPr>
        <w:t>Bota, RG, MD</w:t>
      </w:r>
      <w:r w:rsidRPr="005B4469">
        <w:rPr>
          <w:rFonts w:ascii="Arial" w:hAnsi="Arial" w:cs="Arial"/>
          <w:sz w:val="20"/>
          <w:szCs w:val="20"/>
        </w:rPr>
        <w:t>, “Pilot study of Transcranial Magnetic Stimulation for the Treatment of Cognitive Impairment in Cancer Patients”</w:t>
      </w:r>
      <w:r w:rsidR="00310279" w:rsidRPr="005B4469">
        <w:rPr>
          <w:rFonts w:ascii="Arial" w:hAnsi="Arial" w:cs="Arial"/>
          <w:sz w:val="20"/>
          <w:szCs w:val="20"/>
        </w:rPr>
        <w:t>, Annual Meeting of the Clinical Transcranial Magnetic Stimulation Society, Vancouver, 2019</w:t>
      </w:r>
      <w:r w:rsidRPr="005B4469">
        <w:rPr>
          <w:rFonts w:ascii="Arial" w:hAnsi="Arial" w:cs="Arial"/>
          <w:sz w:val="20"/>
          <w:szCs w:val="20"/>
        </w:rPr>
        <w:t xml:space="preserve"> </w:t>
      </w:r>
    </w:p>
    <w:p w14:paraId="5F931A7B" w14:textId="77777777" w:rsidR="003B7549" w:rsidRPr="005B4469" w:rsidRDefault="003B7549"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Torisyan, N, Spencer, D, Penev, S, MD, </w:t>
      </w:r>
      <w:r w:rsidRPr="005B4469">
        <w:rPr>
          <w:rFonts w:ascii="Arial" w:hAnsi="Arial" w:cs="Arial"/>
          <w:b/>
          <w:sz w:val="20"/>
          <w:szCs w:val="20"/>
        </w:rPr>
        <w:t>Bota, RG, MD</w:t>
      </w:r>
      <w:r w:rsidRPr="005B4469">
        <w:rPr>
          <w:rFonts w:ascii="Arial" w:hAnsi="Arial" w:cs="Arial"/>
          <w:sz w:val="20"/>
          <w:szCs w:val="20"/>
        </w:rPr>
        <w:t>, “Psychogenic polydipsia in a woman with anorexia nervosa”, 169th Annual Meeting of the American Psychiatric Association, New York, May 2018</w:t>
      </w:r>
    </w:p>
    <w:p w14:paraId="296BB80D" w14:textId="77777777" w:rsidR="00937C3D" w:rsidRPr="005B4469" w:rsidRDefault="00937C3D" w:rsidP="0052036F">
      <w:pPr>
        <w:pStyle w:val="yiv5167937197msonospacing"/>
        <w:keepNext/>
        <w:widowControl w:val="0"/>
        <w:numPr>
          <w:ilvl w:val="0"/>
          <w:numId w:val="14"/>
        </w:numPr>
        <w:rPr>
          <w:rFonts w:ascii="Arial" w:hAnsi="Arial" w:cs="Arial"/>
          <w:sz w:val="20"/>
          <w:szCs w:val="20"/>
        </w:rPr>
      </w:pPr>
      <w:r w:rsidRPr="005B4469">
        <w:rPr>
          <w:rFonts w:ascii="Arial" w:hAnsi="Arial" w:cs="Arial"/>
          <w:sz w:val="20"/>
          <w:szCs w:val="20"/>
        </w:rPr>
        <w:t xml:space="preserve">Shawna Chan, Solomon Liao, Leslie M. Randall, Aaron Kheriaty, Rakhi Dayal, Jeffrey V. Kuo, Joseph Nguyen, Charles Vega, </w:t>
      </w:r>
      <w:r w:rsidRPr="005B4469">
        <w:rPr>
          <w:rFonts w:ascii="Arial" w:hAnsi="Arial" w:cs="Arial"/>
          <w:b/>
          <w:sz w:val="20"/>
          <w:szCs w:val="20"/>
        </w:rPr>
        <w:t>Robert Bota,</w:t>
      </w:r>
      <w:r w:rsidRPr="005B4469">
        <w:rPr>
          <w:rFonts w:ascii="Arial" w:hAnsi="Arial" w:cs="Arial"/>
          <w:sz w:val="20"/>
          <w:szCs w:val="20"/>
        </w:rPr>
        <w:t xml:space="preserve"> Cris Barrios, Mudit Dabral, Randy Wei, “</w:t>
      </w:r>
      <w:r w:rsidRPr="005B4469">
        <w:rPr>
          <w:rFonts w:ascii="Arial" w:eastAsiaTheme="minorHAnsi" w:hAnsi="Arial" w:cs="Arial"/>
          <w:bCs/>
          <w:color w:val="333333"/>
          <w:sz w:val="20"/>
          <w:szCs w:val="20"/>
        </w:rPr>
        <w:t xml:space="preserve">Implementation of a multidisciplinary palliative and supportive care education lecture series” </w:t>
      </w:r>
      <w:r w:rsidRPr="005B4469">
        <w:rPr>
          <w:rFonts w:ascii="Arial" w:hAnsi="Arial" w:cs="Arial"/>
          <w:sz w:val="20"/>
          <w:szCs w:val="20"/>
        </w:rPr>
        <w:t>Palliative Care in Oncology Symposium from October 27-28, 2017 San Diego</w:t>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p>
    <w:p w14:paraId="24809C9F" w14:textId="77777777" w:rsidR="00937C3D" w:rsidRPr="005B4469" w:rsidRDefault="00DC42F5"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sz w:val="20"/>
          <w:szCs w:val="20"/>
        </w:rPr>
        <w:t xml:space="preserve">Groysman, L, MD, Nam, K, MD, Vo, N, Rocha, </w:t>
      </w:r>
      <w:r w:rsidR="00C0632E" w:rsidRPr="005B4469">
        <w:rPr>
          <w:rFonts w:ascii="Arial" w:hAnsi="Arial" w:cs="Arial"/>
          <w:sz w:val="20"/>
          <w:szCs w:val="20"/>
        </w:rPr>
        <w:t>E, MD</w:t>
      </w:r>
      <w:r w:rsidRPr="005B4469">
        <w:rPr>
          <w:rFonts w:ascii="Arial" w:hAnsi="Arial" w:cs="Arial"/>
          <w:sz w:val="20"/>
          <w:szCs w:val="20"/>
        </w:rPr>
        <w:t xml:space="preserve">,  Cvetko, </w:t>
      </w:r>
      <w:r w:rsidR="00C0632E" w:rsidRPr="005B4469">
        <w:rPr>
          <w:rFonts w:ascii="Arial" w:hAnsi="Arial" w:cs="Arial"/>
          <w:sz w:val="20"/>
          <w:szCs w:val="20"/>
        </w:rPr>
        <w:t>J, MD</w:t>
      </w:r>
      <w:r w:rsidRPr="005B4469">
        <w:rPr>
          <w:rFonts w:ascii="Arial" w:hAnsi="Arial" w:cs="Arial"/>
          <w:sz w:val="20"/>
          <w:szCs w:val="20"/>
        </w:rPr>
        <w:t xml:space="preserve">, Kim, </w:t>
      </w:r>
      <w:r w:rsidR="00C0632E" w:rsidRPr="005B4469">
        <w:rPr>
          <w:rFonts w:ascii="Arial" w:hAnsi="Arial" w:cs="Arial"/>
          <w:sz w:val="20"/>
          <w:szCs w:val="20"/>
        </w:rPr>
        <w:t xml:space="preserve">J, </w:t>
      </w:r>
      <w:r w:rsidRPr="005B4469">
        <w:rPr>
          <w:rFonts w:ascii="Arial" w:hAnsi="Arial" w:cs="Arial"/>
          <w:sz w:val="20"/>
          <w:szCs w:val="20"/>
        </w:rPr>
        <w:t>MD</w:t>
      </w:r>
      <w:r w:rsidR="00C0632E" w:rsidRPr="005B4469">
        <w:rPr>
          <w:rFonts w:ascii="Arial" w:hAnsi="Arial" w:cs="Arial"/>
          <w:sz w:val="20"/>
          <w:szCs w:val="20"/>
        </w:rPr>
        <w:t>, Al-obeidi, E</w:t>
      </w:r>
      <w:r w:rsidRPr="005B4469">
        <w:rPr>
          <w:rFonts w:ascii="Arial" w:hAnsi="Arial" w:cs="Arial"/>
          <w:sz w:val="20"/>
          <w:szCs w:val="20"/>
        </w:rPr>
        <w:t>, Cho,</w:t>
      </w:r>
      <w:r w:rsidR="00C0632E" w:rsidRPr="005B4469">
        <w:rPr>
          <w:rFonts w:ascii="Arial" w:hAnsi="Arial" w:cs="Arial"/>
          <w:sz w:val="20"/>
          <w:szCs w:val="20"/>
        </w:rPr>
        <w:t xml:space="preserve"> C, MD</w:t>
      </w:r>
      <w:r w:rsidRPr="005B4469">
        <w:rPr>
          <w:rFonts w:ascii="Arial" w:hAnsi="Arial" w:cs="Arial"/>
          <w:sz w:val="20"/>
          <w:szCs w:val="20"/>
        </w:rPr>
        <w:t xml:space="preserve">, </w:t>
      </w:r>
      <w:r w:rsidRPr="005B4469">
        <w:rPr>
          <w:rFonts w:ascii="Arial" w:hAnsi="Arial" w:cs="Arial"/>
          <w:b/>
          <w:sz w:val="20"/>
          <w:szCs w:val="20"/>
        </w:rPr>
        <w:t xml:space="preserve">Bota, </w:t>
      </w:r>
      <w:r w:rsidR="00C0632E" w:rsidRPr="005B4469">
        <w:rPr>
          <w:rFonts w:ascii="Arial" w:hAnsi="Arial" w:cs="Arial"/>
          <w:b/>
          <w:sz w:val="20"/>
          <w:szCs w:val="20"/>
        </w:rPr>
        <w:t xml:space="preserve">RG, </w:t>
      </w:r>
      <w:r w:rsidRPr="005B4469">
        <w:rPr>
          <w:rFonts w:ascii="Arial" w:hAnsi="Arial" w:cs="Arial"/>
          <w:b/>
          <w:sz w:val="20"/>
          <w:szCs w:val="20"/>
        </w:rPr>
        <w:t>MD</w:t>
      </w:r>
      <w:r w:rsidRPr="005B4469">
        <w:rPr>
          <w:rFonts w:ascii="Arial" w:hAnsi="Arial" w:cs="Arial"/>
          <w:color w:val="000000"/>
          <w:sz w:val="20"/>
          <w:szCs w:val="20"/>
        </w:rPr>
        <w:t xml:space="preserve"> “</w:t>
      </w:r>
      <w:r w:rsidR="00B116B0" w:rsidRPr="005B4469">
        <w:rPr>
          <w:rFonts w:ascii="Arial" w:hAnsi="Arial" w:cs="Arial"/>
          <w:color w:val="000000"/>
          <w:sz w:val="20"/>
          <w:szCs w:val="20"/>
        </w:rPr>
        <w:t>Catatonia eight years after head injury</w:t>
      </w:r>
      <w:r w:rsidRPr="005B4469">
        <w:rPr>
          <w:rFonts w:ascii="Arial" w:hAnsi="Arial" w:cs="Arial"/>
          <w:color w:val="000000"/>
          <w:sz w:val="20"/>
          <w:szCs w:val="20"/>
        </w:rPr>
        <w:t>”</w:t>
      </w:r>
      <w:r w:rsidR="00B116B0" w:rsidRPr="005B4469">
        <w:rPr>
          <w:rFonts w:ascii="Arial" w:hAnsi="Arial" w:cs="Arial"/>
          <w:color w:val="000000"/>
          <w:sz w:val="20"/>
          <w:szCs w:val="20"/>
        </w:rPr>
        <w:t xml:space="preserve">, </w:t>
      </w:r>
      <w:r w:rsidR="00B116B0" w:rsidRPr="005B4469">
        <w:rPr>
          <w:rFonts w:ascii="Arial" w:hAnsi="Arial" w:cs="Arial"/>
          <w:sz w:val="20"/>
          <w:szCs w:val="20"/>
        </w:rPr>
        <w:t>168th Annual Meeting of the American Psychiatric Association, San Diego, May 2017</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p>
    <w:p w14:paraId="750547B1" w14:textId="77777777" w:rsidR="00937C3D" w:rsidRPr="005B4469" w:rsidRDefault="00DC42F5"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color w:val="000000"/>
          <w:sz w:val="20"/>
          <w:szCs w:val="20"/>
        </w:rPr>
        <w:t xml:space="preserve">Rocha, E, MD, Novac, A, MD, Kirsten, D, MD, Shin, J, MD, Totoiu, D, BS, </w:t>
      </w:r>
      <w:r w:rsidRPr="005B4469">
        <w:rPr>
          <w:rFonts w:ascii="Arial" w:hAnsi="Arial" w:cs="Arial"/>
          <w:b/>
          <w:color w:val="000000"/>
          <w:sz w:val="20"/>
          <w:szCs w:val="20"/>
        </w:rPr>
        <w:t xml:space="preserve">Bota, RG, MD, </w:t>
      </w:r>
      <w:r w:rsidRPr="005B4469">
        <w:rPr>
          <w:rFonts w:ascii="Arial" w:hAnsi="Arial" w:cs="Arial"/>
          <w:color w:val="000000"/>
          <w:sz w:val="20"/>
          <w:szCs w:val="20"/>
        </w:rPr>
        <w:t>“</w:t>
      </w:r>
      <w:r w:rsidR="00B116B0" w:rsidRPr="005B4469">
        <w:rPr>
          <w:rFonts w:ascii="Arial" w:hAnsi="Arial" w:cs="Arial"/>
          <w:color w:val="000000"/>
          <w:sz w:val="20"/>
          <w:szCs w:val="20"/>
        </w:rPr>
        <w:t>Psychosis, Catatonia and Post-psychosis PTSD</w:t>
      </w:r>
      <w:r w:rsidRPr="005B4469">
        <w:rPr>
          <w:rFonts w:ascii="Arial" w:hAnsi="Arial" w:cs="Arial"/>
          <w:color w:val="000000"/>
          <w:sz w:val="20"/>
          <w:szCs w:val="20"/>
        </w:rPr>
        <w:t>”</w:t>
      </w:r>
      <w:r w:rsidR="00B116B0" w:rsidRPr="005B4469">
        <w:rPr>
          <w:rFonts w:ascii="Arial" w:hAnsi="Arial" w:cs="Arial"/>
          <w:color w:val="000000"/>
          <w:sz w:val="20"/>
          <w:szCs w:val="20"/>
        </w:rPr>
        <w:t xml:space="preserve">, </w:t>
      </w:r>
      <w:r w:rsidR="00B116B0" w:rsidRPr="005B4469">
        <w:rPr>
          <w:rFonts w:ascii="Arial" w:hAnsi="Arial" w:cs="Arial"/>
          <w:sz w:val="20"/>
          <w:szCs w:val="20"/>
        </w:rPr>
        <w:t>168th Annual Meeting of the American Psychiatric Association, San Diego, May 2017</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p>
    <w:p w14:paraId="669C3986" w14:textId="77777777" w:rsidR="00B116B0" w:rsidRPr="005B4469" w:rsidRDefault="00DC42F5"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color w:val="000000"/>
          <w:sz w:val="20"/>
          <w:szCs w:val="20"/>
        </w:rPr>
        <w:t xml:space="preserve">Bui, A, MD, Novac, A MD, Kheriaty, A, MD, </w:t>
      </w:r>
      <w:r w:rsidRPr="005B4469">
        <w:rPr>
          <w:rFonts w:ascii="Arial" w:hAnsi="Arial" w:cs="Arial"/>
          <w:b/>
          <w:color w:val="000000"/>
          <w:sz w:val="20"/>
          <w:szCs w:val="20"/>
        </w:rPr>
        <w:t xml:space="preserve">Bota, RG, MD, </w:t>
      </w:r>
      <w:r w:rsidRPr="005B4469">
        <w:rPr>
          <w:rFonts w:ascii="Arial" w:hAnsi="Arial" w:cs="Arial"/>
          <w:color w:val="000000"/>
          <w:sz w:val="20"/>
          <w:szCs w:val="20"/>
        </w:rPr>
        <w:t>“</w:t>
      </w:r>
      <w:r w:rsidR="00B116B0" w:rsidRPr="005B4469">
        <w:rPr>
          <w:rFonts w:ascii="Arial" w:hAnsi="Arial" w:cs="Arial"/>
          <w:color w:val="000000"/>
          <w:sz w:val="20"/>
          <w:szCs w:val="20"/>
        </w:rPr>
        <w:t>Longitudinal reflections on the recent political shifts in the prescription of opiates</w:t>
      </w:r>
      <w:r w:rsidRPr="005B4469">
        <w:rPr>
          <w:rFonts w:ascii="Arial" w:hAnsi="Arial" w:cs="Arial"/>
          <w:color w:val="000000"/>
          <w:sz w:val="20"/>
          <w:szCs w:val="20"/>
        </w:rPr>
        <w:t>”</w:t>
      </w:r>
      <w:r w:rsidR="00B116B0" w:rsidRPr="005B4469">
        <w:rPr>
          <w:rFonts w:ascii="Arial" w:hAnsi="Arial" w:cs="Arial"/>
          <w:color w:val="000000"/>
          <w:sz w:val="20"/>
          <w:szCs w:val="20"/>
        </w:rPr>
        <w:t xml:space="preserve">, </w:t>
      </w:r>
      <w:r w:rsidR="00B116B0" w:rsidRPr="005B4469">
        <w:rPr>
          <w:rFonts w:ascii="Arial" w:hAnsi="Arial" w:cs="Arial"/>
          <w:sz w:val="20"/>
          <w:szCs w:val="20"/>
        </w:rPr>
        <w:t xml:space="preserve">168th Annual Meeting of the American Psychiatric </w:t>
      </w:r>
      <w:r w:rsidR="00B116B0" w:rsidRPr="005B4469">
        <w:rPr>
          <w:rFonts w:ascii="Arial" w:hAnsi="Arial" w:cs="Arial"/>
          <w:sz w:val="20"/>
          <w:szCs w:val="20"/>
        </w:rPr>
        <w:lastRenderedPageBreak/>
        <w:t>Association, San Diego, May 2017</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p>
    <w:p w14:paraId="1257BCFF" w14:textId="77777777" w:rsidR="00B116B0" w:rsidRPr="005B4469" w:rsidRDefault="00DC42F5"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i/>
          <w:iCs/>
          <w:color w:val="000000"/>
          <w:sz w:val="20"/>
          <w:szCs w:val="20"/>
        </w:rPr>
        <w:t xml:space="preserve">Marcus, M, MD, Lai, L, MD, Iyer, V., Miropolskiy, E, MD, Brockmann, B, MD, Serrato, J, MD, Yin, S, MD, Vu, T, MD, Howard, P, MD, </w:t>
      </w:r>
      <w:r w:rsidRPr="005B4469">
        <w:rPr>
          <w:rFonts w:ascii="Arial" w:hAnsi="Arial" w:cs="Arial"/>
          <w:b/>
          <w:i/>
          <w:iCs/>
          <w:color w:val="000000"/>
          <w:sz w:val="20"/>
          <w:szCs w:val="20"/>
        </w:rPr>
        <w:t>Bota, RG, MD.</w:t>
      </w:r>
      <w:r w:rsidRPr="005B4469">
        <w:rPr>
          <w:rFonts w:ascii="Arial" w:hAnsi="Arial" w:cs="Arial"/>
          <w:color w:val="000000"/>
          <w:sz w:val="20"/>
          <w:szCs w:val="20"/>
        </w:rPr>
        <w:t xml:space="preserve"> “</w:t>
      </w:r>
      <w:r w:rsidR="00B116B0" w:rsidRPr="005B4469">
        <w:rPr>
          <w:rFonts w:ascii="Arial" w:hAnsi="Arial" w:cs="Arial"/>
          <w:color w:val="000000"/>
          <w:sz w:val="20"/>
          <w:szCs w:val="20"/>
        </w:rPr>
        <w:t>Staggering Appointment Times and Impact on Quality of Encounters: A Pilot Study in a Psychiatric Residential Outpatient Clinic</w:t>
      </w:r>
      <w:r w:rsidRPr="005B4469">
        <w:rPr>
          <w:rFonts w:ascii="Arial" w:hAnsi="Arial" w:cs="Arial"/>
          <w:color w:val="000000"/>
          <w:sz w:val="20"/>
          <w:szCs w:val="20"/>
        </w:rPr>
        <w:t>”</w:t>
      </w:r>
      <w:r w:rsidR="00B116B0" w:rsidRPr="005B4469">
        <w:rPr>
          <w:rFonts w:ascii="Arial" w:hAnsi="Arial" w:cs="Arial"/>
          <w:color w:val="000000"/>
          <w:sz w:val="20"/>
          <w:szCs w:val="20"/>
        </w:rPr>
        <w:t xml:space="preserve">, </w:t>
      </w:r>
      <w:r w:rsidR="00B116B0" w:rsidRPr="005B4469">
        <w:rPr>
          <w:rFonts w:ascii="Arial" w:hAnsi="Arial" w:cs="Arial"/>
          <w:sz w:val="20"/>
          <w:szCs w:val="20"/>
        </w:rPr>
        <w:t>168th Annual Meeting of the American Psychiatric Association, San Diego, May 2017</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p>
    <w:p w14:paraId="4AFA4B04" w14:textId="77777777" w:rsidR="00C0632E" w:rsidRPr="005B4469" w:rsidRDefault="00C0632E"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color w:val="000000"/>
          <w:sz w:val="20"/>
          <w:szCs w:val="20"/>
        </w:rPr>
        <w:t xml:space="preserve">Aragon, D, MD, Heare, M, </w:t>
      </w:r>
      <w:r w:rsidRPr="005B4469">
        <w:rPr>
          <w:rFonts w:ascii="Arial" w:hAnsi="Arial" w:cs="Arial"/>
          <w:b/>
          <w:i/>
          <w:iCs/>
          <w:color w:val="000000"/>
          <w:sz w:val="20"/>
          <w:szCs w:val="20"/>
        </w:rPr>
        <w:t>Bota, RG, MD.</w:t>
      </w:r>
      <w:r w:rsidRPr="005B4469">
        <w:rPr>
          <w:rFonts w:ascii="Arial" w:hAnsi="Arial" w:cs="Arial"/>
          <w:color w:val="000000"/>
          <w:sz w:val="20"/>
          <w:szCs w:val="20"/>
        </w:rPr>
        <w:t xml:space="preserve"> </w:t>
      </w:r>
      <w:r w:rsidR="00DC42F5" w:rsidRPr="005B4469">
        <w:rPr>
          <w:rFonts w:ascii="Arial" w:hAnsi="Arial" w:cs="Arial"/>
          <w:color w:val="000000"/>
          <w:sz w:val="20"/>
          <w:szCs w:val="20"/>
        </w:rPr>
        <w:t>“</w:t>
      </w:r>
      <w:r w:rsidR="00B116B0" w:rsidRPr="005B4469">
        <w:rPr>
          <w:rFonts w:ascii="Arial" w:hAnsi="Arial" w:cs="Arial"/>
          <w:color w:val="000000"/>
          <w:sz w:val="20"/>
          <w:szCs w:val="20"/>
        </w:rPr>
        <w:t xml:space="preserve">Periodic Catatonia after Thyroid Cancer”, </w:t>
      </w:r>
      <w:r w:rsidR="00B116B0" w:rsidRPr="005B4469">
        <w:rPr>
          <w:rFonts w:ascii="Arial" w:hAnsi="Arial" w:cs="Arial"/>
          <w:sz w:val="20"/>
          <w:szCs w:val="20"/>
        </w:rPr>
        <w:t>168th Annual Meeting of the American Psychiatric Association, San Diego, May 2017</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p>
    <w:p w14:paraId="7F1CC41F" w14:textId="77777777" w:rsidR="00B116B0" w:rsidRPr="005B4469" w:rsidRDefault="00C0632E"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sz w:val="20"/>
          <w:szCs w:val="20"/>
        </w:rPr>
        <w:t xml:space="preserve">Bota, RG, MD, </w:t>
      </w:r>
      <w:r w:rsidR="00DC42F5" w:rsidRPr="005B4469">
        <w:rPr>
          <w:rFonts w:ascii="Arial" w:hAnsi="Arial" w:cs="Arial"/>
          <w:sz w:val="20"/>
          <w:szCs w:val="20"/>
        </w:rPr>
        <w:tab/>
      </w:r>
      <w:r w:rsidRPr="005B4469">
        <w:rPr>
          <w:rFonts w:ascii="Arial" w:hAnsi="Arial" w:cs="Arial"/>
          <w:sz w:val="20"/>
          <w:szCs w:val="20"/>
        </w:rPr>
        <w:t xml:space="preserve">“Methodological considerations </w:t>
      </w:r>
      <w:r w:rsidR="00DC42F5" w:rsidRPr="005B4469">
        <w:rPr>
          <w:rFonts w:ascii="Arial" w:hAnsi="Arial" w:cs="Arial"/>
          <w:sz w:val="20"/>
          <w:szCs w:val="20"/>
        </w:rPr>
        <w:tab/>
      </w:r>
      <w:r w:rsidRPr="005B4469">
        <w:rPr>
          <w:rFonts w:ascii="Arial" w:hAnsi="Arial" w:cs="Arial"/>
          <w:sz w:val="20"/>
          <w:szCs w:val="20"/>
        </w:rPr>
        <w:t xml:space="preserve">for use of r-TMS in patients with cancer </w:t>
      </w:r>
      <w:r w:rsidR="006D110C" w:rsidRPr="005B4469">
        <w:rPr>
          <w:rFonts w:ascii="Arial" w:hAnsi="Arial" w:cs="Arial"/>
          <w:sz w:val="20"/>
          <w:szCs w:val="20"/>
        </w:rPr>
        <w:t>diagnosis</w:t>
      </w:r>
      <w:r w:rsidRPr="005B4469">
        <w:rPr>
          <w:rFonts w:ascii="Arial" w:hAnsi="Arial" w:cs="Arial"/>
          <w:sz w:val="20"/>
          <w:szCs w:val="20"/>
        </w:rPr>
        <w:t>”, SfN Satellite Symposium-Spinal Cord Plasticity in Motor Control, San Diego, November,  2016</w:t>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r w:rsidR="00DC42F5" w:rsidRPr="005B4469">
        <w:rPr>
          <w:rFonts w:ascii="Arial" w:hAnsi="Arial" w:cs="Arial"/>
          <w:sz w:val="20"/>
          <w:szCs w:val="20"/>
        </w:rPr>
        <w:tab/>
      </w:r>
    </w:p>
    <w:p w14:paraId="0D9CDA24" w14:textId="77777777" w:rsidR="00354257" w:rsidRPr="005B4469" w:rsidRDefault="00354257" w:rsidP="0052036F">
      <w:pPr>
        <w:pStyle w:val="yiv5167937197msonospacing"/>
        <w:keepNext/>
        <w:widowControl w:val="0"/>
        <w:numPr>
          <w:ilvl w:val="0"/>
          <w:numId w:val="14"/>
        </w:numPr>
        <w:rPr>
          <w:rFonts w:ascii="Arial" w:hAnsi="Arial" w:cs="Arial"/>
          <w:color w:val="000000"/>
          <w:sz w:val="20"/>
          <w:szCs w:val="20"/>
        </w:rPr>
      </w:pPr>
      <w:r w:rsidRPr="005B4469">
        <w:rPr>
          <w:rFonts w:ascii="Arial" w:hAnsi="Arial" w:cs="Arial"/>
          <w:color w:val="000000"/>
          <w:sz w:val="20"/>
          <w:szCs w:val="20"/>
        </w:rPr>
        <w:t xml:space="preserve">Suzuki A, MD, Marcus M, MD, Nguyen C, MD, Howard P, MD, Novac A, MD, Preda A, MD, </w:t>
      </w:r>
      <w:r w:rsidRPr="005B4469">
        <w:rPr>
          <w:rFonts w:ascii="Arial" w:hAnsi="Arial" w:cs="Arial"/>
          <w:b/>
          <w:color w:val="000000"/>
          <w:sz w:val="20"/>
          <w:szCs w:val="20"/>
        </w:rPr>
        <w:t>Bota RG, MD</w:t>
      </w:r>
      <w:r w:rsidRPr="005B4469">
        <w:rPr>
          <w:rFonts w:ascii="Arial" w:hAnsi="Arial" w:cs="Arial"/>
          <w:color w:val="000000"/>
          <w:sz w:val="20"/>
          <w:szCs w:val="20"/>
        </w:rPr>
        <w:t>, “Weigh effects of aripiprazole monotherapy compared with aripiprazole-antidepressant polypharmacy in an outpatient sample: A retrospective chart review of 1925 patients”</w:t>
      </w:r>
      <w:r w:rsidRPr="005B4469">
        <w:rPr>
          <w:rFonts w:ascii="Arial" w:hAnsi="Arial" w:cs="Arial"/>
          <w:sz w:val="20"/>
          <w:szCs w:val="20"/>
        </w:rPr>
        <w:t xml:space="preserve"> </w:t>
      </w:r>
      <w:r w:rsidRPr="005B4469">
        <w:rPr>
          <w:rFonts w:ascii="Arial" w:hAnsi="Arial" w:cs="Arial"/>
          <w:color w:val="000000"/>
          <w:sz w:val="20"/>
          <w:szCs w:val="20"/>
        </w:rPr>
        <w:t>167th Annual Meeting of the American Psychiatric Association, May 2016</w:t>
      </w:r>
      <w:r w:rsidRPr="005B4469">
        <w:rPr>
          <w:rFonts w:ascii="Arial" w:hAnsi="Arial" w:cs="Arial"/>
          <w:color w:val="000000"/>
          <w:sz w:val="20"/>
          <w:szCs w:val="20"/>
        </w:rPr>
        <w:tab/>
      </w:r>
      <w:r w:rsidRPr="005B4469">
        <w:rPr>
          <w:rFonts w:ascii="Arial" w:hAnsi="Arial" w:cs="Arial"/>
          <w:color w:val="000000"/>
          <w:sz w:val="20"/>
          <w:szCs w:val="20"/>
        </w:rPr>
        <w:tab/>
      </w:r>
      <w:r w:rsidRPr="005B4469">
        <w:rPr>
          <w:rFonts w:ascii="Arial" w:hAnsi="Arial" w:cs="Arial"/>
          <w:color w:val="000000"/>
          <w:sz w:val="20"/>
          <w:szCs w:val="20"/>
        </w:rPr>
        <w:tab/>
      </w:r>
      <w:r w:rsidRPr="005B4469">
        <w:rPr>
          <w:rFonts w:ascii="Arial" w:hAnsi="Arial" w:cs="Arial"/>
          <w:color w:val="000000"/>
          <w:sz w:val="20"/>
          <w:szCs w:val="20"/>
        </w:rPr>
        <w:tab/>
      </w:r>
      <w:r w:rsidRPr="005B4469">
        <w:rPr>
          <w:rFonts w:ascii="Arial" w:hAnsi="Arial" w:cs="Arial"/>
          <w:color w:val="000000"/>
          <w:sz w:val="20"/>
          <w:szCs w:val="20"/>
        </w:rPr>
        <w:tab/>
      </w:r>
    </w:p>
    <w:p w14:paraId="55695ABD" w14:textId="77777777" w:rsidR="00354257" w:rsidRPr="005B4469" w:rsidRDefault="004C351C" w:rsidP="0052036F">
      <w:pPr>
        <w:pStyle w:val="yiv5167937197msonospacing"/>
        <w:keepLines/>
        <w:numPr>
          <w:ilvl w:val="0"/>
          <w:numId w:val="14"/>
        </w:numPr>
        <w:rPr>
          <w:rFonts w:ascii="Arial" w:hAnsi="Arial" w:cs="Arial"/>
          <w:color w:val="000000"/>
          <w:sz w:val="20"/>
          <w:szCs w:val="20"/>
        </w:rPr>
      </w:pPr>
      <w:r w:rsidRPr="005B4469">
        <w:rPr>
          <w:rFonts w:ascii="Arial" w:hAnsi="Arial" w:cs="Arial"/>
          <w:sz w:val="20"/>
          <w:szCs w:val="20"/>
        </w:rPr>
        <w:t xml:space="preserve">Lochhead J, MD, Nelson M, MD,  Hazen J, MD,  Tieu R, BS, Novac A, MD,  </w:t>
      </w:r>
      <w:r w:rsidRPr="005B4469">
        <w:rPr>
          <w:rFonts w:ascii="Arial" w:hAnsi="Arial" w:cs="Arial"/>
          <w:b/>
          <w:sz w:val="20"/>
          <w:szCs w:val="20"/>
        </w:rPr>
        <w:t>Bota RG</w:t>
      </w:r>
      <w:r w:rsidRPr="005B4469">
        <w:rPr>
          <w:rFonts w:ascii="Arial" w:hAnsi="Arial" w:cs="Arial"/>
          <w:sz w:val="20"/>
          <w:szCs w:val="20"/>
        </w:rPr>
        <w:t>, MD, “Mindfulness-Based Cognitive Therapy for Major De</w:t>
      </w:r>
      <w:r w:rsidR="002B1352" w:rsidRPr="005B4469">
        <w:rPr>
          <w:rFonts w:ascii="Arial" w:hAnsi="Arial" w:cs="Arial"/>
          <w:sz w:val="20"/>
          <w:szCs w:val="20"/>
        </w:rPr>
        <w:t xml:space="preserve">pressive Disorder “, </w:t>
      </w:r>
      <w:r w:rsidRPr="005B4469">
        <w:rPr>
          <w:rFonts w:ascii="Arial" w:hAnsi="Arial" w:cs="Arial"/>
          <w:sz w:val="20"/>
          <w:szCs w:val="20"/>
        </w:rPr>
        <w:t>167th Annual Meeting of the American Psychiatric Association, May 2016</w:t>
      </w:r>
      <w:r w:rsidR="00DA42A8"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r w:rsidR="00354257" w:rsidRPr="005B4469">
        <w:rPr>
          <w:rFonts w:ascii="Arial" w:hAnsi="Arial" w:cs="Arial"/>
          <w:sz w:val="20"/>
          <w:szCs w:val="20"/>
        </w:rPr>
        <w:tab/>
      </w:r>
    </w:p>
    <w:p w14:paraId="45CADF53" w14:textId="77777777" w:rsidR="00834F99" w:rsidRPr="005B4469" w:rsidRDefault="00DA42A8" w:rsidP="0052036F">
      <w:pPr>
        <w:pStyle w:val="yiv5167937197msonospacing"/>
        <w:keepLines/>
        <w:numPr>
          <w:ilvl w:val="0"/>
          <w:numId w:val="14"/>
        </w:numPr>
        <w:rPr>
          <w:rFonts w:ascii="Arial" w:hAnsi="Arial" w:cs="Arial"/>
          <w:color w:val="000000"/>
          <w:sz w:val="20"/>
          <w:szCs w:val="20"/>
        </w:rPr>
      </w:pPr>
      <w:r w:rsidRPr="005B4469">
        <w:rPr>
          <w:rFonts w:ascii="Arial" w:hAnsi="Arial" w:cs="Arial"/>
          <w:sz w:val="20"/>
          <w:szCs w:val="20"/>
        </w:rPr>
        <w:t xml:space="preserve">Wong, M, BS, Darvishzadeh, Ayeh; Maler, N, BS, </w:t>
      </w:r>
      <w:r w:rsidRPr="005B4469">
        <w:rPr>
          <w:rFonts w:ascii="Arial" w:hAnsi="Arial" w:cs="Arial"/>
          <w:b/>
          <w:sz w:val="20"/>
          <w:szCs w:val="20"/>
        </w:rPr>
        <w:t>Bota RG</w:t>
      </w:r>
      <w:r w:rsidRPr="005B4469">
        <w:rPr>
          <w:rFonts w:ascii="Arial" w:hAnsi="Arial" w:cs="Arial"/>
          <w:sz w:val="20"/>
          <w:szCs w:val="20"/>
        </w:rPr>
        <w:t xml:space="preserve">, “Case report- Five Supplements and Multiple Psychotic Symptoms” </w:t>
      </w:r>
      <w:r w:rsidRPr="005B4469">
        <w:rPr>
          <w:rFonts w:ascii="Arial" w:hAnsi="Arial" w:cs="Arial"/>
          <w:sz w:val="20"/>
          <w:szCs w:val="20"/>
        </w:rPr>
        <w:tab/>
        <w:t>167th Annual Meeting of the American Psychiatric Association, May 2016</w:t>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895AFF" w:rsidRPr="005B4469">
        <w:rPr>
          <w:rFonts w:ascii="Arial" w:hAnsi="Arial" w:cs="Arial"/>
          <w:color w:val="000000"/>
          <w:sz w:val="20"/>
          <w:szCs w:val="20"/>
        </w:rPr>
        <w:tab/>
      </w:r>
      <w:r w:rsidR="00354257"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r w:rsidR="00895AFF" w:rsidRPr="005B4469">
        <w:rPr>
          <w:rFonts w:ascii="Arial" w:hAnsi="Arial" w:cs="Arial"/>
          <w:color w:val="000000"/>
          <w:sz w:val="20"/>
          <w:szCs w:val="20"/>
        </w:rPr>
        <w:tab/>
      </w:r>
    </w:p>
    <w:p w14:paraId="12E644C1" w14:textId="77777777" w:rsidR="004C351C" w:rsidRPr="005B4469" w:rsidRDefault="00895AFF" w:rsidP="0052036F">
      <w:pPr>
        <w:pStyle w:val="yiv5167937197msonospacing"/>
        <w:keepLines/>
        <w:numPr>
          <w:ilvl w:val="0"/>
          <w:numId w:val="14"/>
        </w:numPr>
        <w:rPr>
          <w:rFonts w:ascii="Arial" w:hAnsi="Arial" w:cs="Arial"/>
          <w:color w:val="000000"/>
          <w:sz w:val="20"/>
          <w:szCs w:val="20"/>
        </w:rPr>
      </w:pPr>
      <w:r w:rsidRPr="005B4469">
        <w:rPr>
          <w:rFonts w:ascii="Arial" w:hAnsi="Arial" w:cs="Arial"/>
          <w:sz w:val="20"/>
          <w:szCs w:val="20"/>
        </w:rPr>
        <w:t xml:space="preserve">Vu, T, MD, Rocha, E, MD, Novac, A, MD, Groysman, R, MD, </w:t>
      </w:r>
      <w:r w:rsidRPr="005B4469">
        <w:rPr>
          <w:rFonts w:ascii="Arial" w:hAnsi="Arial" w:cs="Arial"/>
          <w:b/>
          <w:sz w:val="20"/>
          <w:szCs w:val="20"/>
        </w:rPr>
        <w:t>Bota, RG, MD</w:t>
      </w:r>
      <w:r w:rsidRPr="005B4469">
        <w:rPr>
          <w:rFonts w:ascii="Arial" w:hAnsi="Arial" w:cs="Arial"/>
          <w:sz w:val="20"/>
          <w:szCs w:val="20"/>
        </w:rPr>
        <w:t xml:space="preserve"> “ Implications of sensorineural hearing loss with Hydrocodone/Acetaminophen abuse” US Psychiatric Congress, San Diego, Sept 11, 2015</w:t>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r w:rsidR="00DA42A8" w:rsidRPr="005B4469">
        <w:rPr>
          <w:rFonts w:ascii="Arial" w:hAnsi="Arial" w:cs="Arial"/>
          <w:sz w:val="20"/>
          <w:szCs w:val="20"/>
        </w:rPr>
        <w:tab/>
      </w:r>
    </w:p>
    <w:p w14:paraId="26E84C2C" w14:textId="77777777" w:rsidR="00937C3D" w:rsidRPr="005B4469" w:rsidRDefault="004659BE" w:rsidP="0052036F">
      <w:pPr>
        <w:pStyle w:val="yiv5167937197msonospacing"/>
        <w:numPr>
          <w:ilvl w:val="0"/>
          <w:numId w:val="14"/>
        </w:numPr>
        <w:rPr>
          <w:rFonts w:ascii="Arial" w:hAnsi="Arial" w:cs="Arial"/>
          <w:color w:val="000000"/>
          <w:sz w:val="20"/>
          <w:szCs w:val="20"/>
        </w:rPr>
      </w:pPr>
      <w:r w:rsidRPr="005B4469">
        <w:rPr>
          <w:rFonts w:ascii="Arial" w:hAnsi="Arial" w:cs="Arial"/>
          <w:b/>
          <w:sz w:val="20"/>
          <w:szCs w:val="20"/>
        </w:rPr>
        <w:t>Bota RG</w:t>
      </w:r>
      <w:r w:rsidRPr="005B4469">
        <w:rPr>
          <w:rFonts w:ascii="Arial" w:hAnsi="Arial" w:cs="Arial"/>
          <w:sz w:val="20"/>
          <w:szCs w:val="20"/>
        </w:rPr>
        <w:t>, MD, MSG, Nguyen, C, MD, “</w:t>
      </w:r>
      <w:r w:rsidRPr="005B4469">
        <w:rPr>
          <w:rFonts w:ascii="Arial" w:hAnsi="Arial" w:cs="Arial"/>
          <w:color w:val="000000"/>
          <w:sz w:val="20"/>
          <w:szCs w:val="20"/>
        </w:rPr>
        <w:t>Weight Gain Associated With Aripiprazole Adjunctive to Antidepressants”, Poster presentation at 66</w:t>
      </w:r>
      <w:r w:rsidRPr="005B4469">
        <w:rPr>
          <w:rFonts w:ascii="Arial" w:hAnsi="Arial" w:cs="Arial"/>
          <w:color w:val="000000"/>
          <w:sz w:val="20"/>
          <w:szCs w:val="20"/>
          <w:vertAlign w:val="superscript"/>
        </w:rPr>
        <w:t>th</w:t>
      </w:r>
      <w:r w:rsidRPr="005B4469">
        <w:rPr>
          <w:rFonts w:ascii="Arial" w:hAnsi="Arial" w:cs="Arial"/>
          <w:color w:val="000000"/>
          <w:sz w:val="20"/>
          <w:szCs w:val="20"/>
        </w:rPr>
        <w:t xml:space="preserve"> Institute on Psychiatric Services,</w:t>
      </w:r>
      <w:r w:rsidR="00D85B52" w:rsidRPr="005B4469">
        <w:rPr>
          <w:rFonts w:ascii="Arial" w:hAnsi="Arial" w:cs="Arial"/>
          <w:color w:val="000000"/>
          <w:sz w:val="20"/>
          <w:szCs w:val="20"/>
        </w:rPr>
        <w:t xml:space="preserve"> San Francisco,</w:t>
      </w:r>
      <w:r w:rsidRPr="005B4469">
        <w:rPr>
          <w:rFonts w:ascii="Arial" w:hAnsi="Arial" w:cs="Arial"/>
          <w:color w:val="000000"/>
          <w:sz w:val="20"/>
          <w:szCs w:val="20"/>
        </w:rPr>
        <w:t xml:space="preserve"> November 1</w:t>
      </w:r>
      <w:r w:rsidR="00D85B52" w:rsidRPr="005B4469">
        <w:rPr>
          <w:rFonts w:ascii="Arial" w:hAnsi="Arial" w:cs="Arial"/>
          <w:color w:val="000000"/>
          <w:sz w:val="20"/>
          <w:szCs w:val="20"/>
          <w:vertAlign w:val="superscript"/>
        </w:rPr>
        <w:t>st</w:t>
      </w:r>
      <w:r w:rsidR="00D85B52" w:rsidRPr="005B4469">
        <w:rPr>
          <w:rFonts w:ascii="Arial" w:hAnsi="Arial" w:cs="Arial"/>
          <w:color w:val="000000"/>
          <w:sz w:val="20"/>
          <w:szCs w:val="20"/>
        </w:rPr>
        <w:t>, 2014</w:t>
      </w:r>
      <w:r w:rsidR="00D85B52"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r w:rsidR="00C0632E" w:rsidRPr="005B4469">
        <w:rPr>
          <w:rFonts w:ascii="Arial" w:hAnsi="Arial" w:cs="Arial"/>
          <w:color w:val="000000"/>
          <w:sz w:val="20"/>
          <w:szCs w:val="20"/>
        </w:rPr>
        <w:tab/>
      </w:r>
    </w:p>
    <w:p w14:paraId="38BF0655"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bCs/>
          <w:sz w:val="20"/>
        </w:rPr>
        <w:t>Bota RG</w:t>
      </w:r>
      <w:r w:rsidRPr="005B4469">
        <w:rPr>
          <w:rFonts w:ascii="Arial" w:hAnsi="Arial" w:cs="Arial"/>
          <w:bCs/>
          <w:sz w:val="20"/>
        </w:rPr>
        <w:t xml:space="preserve">, MD, Novac, A, MD, Witkowski, J, MD </w:t>
      </w:r>
      <w:r w:rsidRPr="005B4469">
        <w:rPr>
          <w:rFonts w:ascii="Arial" w:hAnsi="Arial" w:cs="Arial"/>
          <w:sz w:val="20"/>
        </w:rPr>
        <w:t>“</w:t>
      </w:r>
      <w:r w:rsidRPr="005B4469">
        <w:rPr>
          <w:rFonts w:ascii="Arial" w:hAnsi="Arial" w:cs="Arial"/>
          <w:bCs/>
          <w:sz w:val="20"/>
        </w:rPr>
        <w:t xml:space="preserve">Special Medical Conditions Associated with Catatonia in the Internal Medicine Setting- Hyponatremia inducing psychosis and subsequently catatonia” </w:t>
      </w:r>
      <w:r w:rsidRPr="005B4469">
        <w:rPr>
          <w:rFonts w:ascii="Arial" w:hAnsi="Arial" w:cs="Arial"/>
          <w:bCs/>
          <w:color w:val="000000"/>
          <w:sz w:val="20"/>
        </w:rPr>
        <w:t>Psychologiche Medizin, 1 (EAPM), pg 18 2014</w:t>
      </w:r>
    </w:p>
    <w:p w14:paraId="1362B643" w14:textId="77777777" w:rsidR="00937C3D" w:rsidRPr="005B4469" w:rsidRDefault="00937C3D" w:rsidP="00937C3D">
      <w:pPr>
        <w:widowControl w:val="0"/>
        <w:tabs>
          <w:tab w:val="left" w:pos="1440"/>
        </w:tabs>
        <w:ind w:left="720"/>
        <w:jc w:val="both"/>
        <w:rPr>
          <w:rFonts w:ascii="Arial" w:hAnsi="Arial" w:cs="Arial"/>
          <w:sz w:val="20"/>
        </w:rPr>
      </w:pPr>
    </w:p>
    <w:p w14:paraId="4CF6D17A" w14:textId="77777777" w:rsidR="00D85B52"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bCs/>
          <w:sz w:val="20"/>
        </w:rPr>
        <w:t>Bota RG</w:t>
      </w:r>
      <w:r w:rsidRPr="005B4469">
        <w:rPr>
          <w:rFonts w:ascii="Arial" w:hAnsi="Arial" w:cs="Arial"/>
          <w:bCs/>
          <w:sz w:val="20"/>
        </w:rPr>
        <w:t>, MD, “</w:t>
      </w:r>
      <w:r w:rsidRPr="005B4469">
        <w:rPr>
          <w:rFonts w:ascii="Arial" w:hAnsi="Arial" w:cs="Arial"/>
          <w:bCs/>
          <w:color w:val="000000"/>
          <w:sz w:val="20"/>
        </w:rPr>
        <w:t>Negative Rumor  Contagion of a Psychiatric Department” Psychologiche Medizin, 1 (EAPM), pg 18 2014</w:t>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r w:rsidR="00D85B52" w:rsidRPr="005B4469">
        <w:rPr>
          <w:rFonts w:ascii="Arial" w:hAnsi="Arial" w:cs="Arial"/>
          <w:color w:val="000000"/>
          <w:sz w:val="20"/>
        </w:rPr>
        <w:tab/>
      </w:r>
    </w:p>
    <w:p w14:paraId="33CF0472" w14:textId="77777777" w:rsidR="00D85B52" w:rsidRPr="005B4469" w:rsidRDefault="00D85B52" w:rsidP="0052036F">
      <w:pPr>
        <w:pStyle w:val="yiv5167937197msonospacing"/>
        <w:numPr>
          <w:ilvl w:val="0"/>
          <w:numId w:val="14"/>
        </w:numPr>
        <w:rPr>
          <w:rFonts w:ascii="Arial" w:hAnsi="Arial" w:cs="Arial"/>
          <w:color w:val="000000"/>
          <w:sz w:val="20"/>
          <w:szCs w:val="20"/>
        </w:rPr>
      </w:pPr>
      <w:r w:rsidRPr="005B4469">
        <w:rPr>
          <w:rFonts w:ascii="Arial" w:hAnsi="Arial" w:cs="Arial"/>
          <w:b/>
          <w:sz w:val="20"/>
        </w:rPr>
        <w:t>Bota RG</w:t>
      </w:r>
      <w:r w:rsidRPr="005B4469">
        <w:rPr>
          <w:rFonts w:ascii="Arial" w:hAnsi="Arial" w:cs="Arial"/>
          <w:sz w:val="20"/>
        </w:rPr>
        <w:t xml:space="preserve">, MD, MSG, “Catatonia – changes in self relating vertical systems” </w:t>
      </w:r>
      <w:r w:rsidRPr="005B4469">
        <w:rPr>
          <w:rFonts w:ascii="Arial" w:hAnsi="Arial" w:cs="Arial"/>
          <w:bCs/>
          <w:color w:val="000000"/>
          <w:sz w:val="20"/>
        </w:rPr>
        <w:t>Annual Meeting of the Europeean Association of Psychosomatic Medicine, Sibiu, Romania, June, 2014</w:t>
      </w:r>
      <w:r w:rsidRPr="005B4469">
        <w:rPr>
          <w:rFonts w:ascii="Arial" w:hAnsi="Arial" w:cs="Arial"/>
          <w:color w:val="000000"/>
          <w:sz w:val="20"/>
          <w:szCs w:val="20"/>
        </w:rPr>
        <w:tab/>
      </w:r>
      <w:r w:rsidRPr="005B4469">
        <w:rPr>
          <w:rFonts w:ascii="Arial" w:hAnsi="Arial" w:cs="Arial"/>
          <w:color w:val="000000"/>
          <w:sz w:val="20"/>
          <w:szCs w:val="20"/>
        </w:rPr>
        <w:tab/>
      </w:r>
      <w:r w:rsidRPr="005B4469">
        <w:rPr>
          <w:rFonts w:ascii="Arial" w:hAnsi="Arial" w:cs="Arial"/>
          <w:color w:val="000000"/>
          <w:sz w:val="20"/>
          <w:szCs w:val="20"/>
        </w:rPr>
        <w:tab/>
      </w:r>
      <w:r w:rsidRPr="005B4469">
        <w:rPr>
          <w:rFonts w:ascii="Arial" w:hAnsi="Arial" w:cs="Arial"/>
          <w:color w:val="000000"/>
          <w:sz w:val="20"/>
          <w:szCs w:val="20"/>
        </w:rPr>
        <w:tab/>
      </w:r>
    </w:p>
    <w:p w14:paraId="27EA5C10" w14:textId="77777777" w:rsidR="00A57416" w:rsidRPr="005B4469" w:rsidRDefault="00A57416"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MSG, Witkowski, J, MD, Lipiz, J, MD, “Catatonia in medical setting-Hyponatremia inducing psychosis and subsequently catatonia”. Poster presentation at 26th US Psychiatric congress, Las Vegas, Nevada. October 2nd, 2013</w:t>
      </w:r>
    </w:p>
    <w:p w14:paraId="64DA92B3" w14:textId="77777777" w:rsidR="00A57416" w:rsidRPr="005B4469" w:rsidRDefault="00A57416" w:rsidP="00A57416">
      <w:pPr>
        <w:widowControl w:val="0"/>
        <w:tabs>
          <w:tab w:val="left" w:pos="1440"/>
        </w:tabs>
        <w:ind w:left="720"/>
        <w:jc w:val="both"/>
        <w:rPr>
          <w:rFonts w:ascii="Arial" w:hAnsi="Arial" w:cs="Arial"/>
          <w:sz w:val="20"/>
        </w:rPr>
      </w:pPr>
    </w:p>
    <w:p w14:paraId="303AC268" w14:textId="77777777" w:rsidR="00A57416" w:rsidRPr="005B4469" w:rsidRDefault="00A57416" w:rsidP="0052036F">
      <w:pPr>
        <w:widowControl w:val="0"/>
        <w:numPr>
          <w:ilvl w:val="0"/>
          <w:numId w:val="14"/>
        </w:numPr>
        <w:tabs>
          <w:tab w:val="left" w:pos="1440"/>
        </w:tabs>
        <w:jc w:val="both"/>
        <w:rPr>
          <w:rFonts w:ascii="Arial" w:hAnsi="Arial" w:cs="Arial"/>
          <w:sz w:val="20"/>
        </w:rPr>
      </w:pPr>
      <w:r w:rsidRPr="005B4469">
        <w:rPr>
          <w:rFonts w:ascii="Arial" w:hAnsi="Arial" w:cs="Arial"/>
          <w:sz w:val="20"/>
        </w:rPr>
        <w:t xml:space="preserve">Novac A, MD, </w:t>
      </w:r>
      <w:r w:rsidR="00A367C7" w:rsidRPr="005B4469">
        <w:rPr>
          <w:rFonts w:ascii="Arial" w:hAnsi="Arial" w:cs="Arial"/>
          <w:b/>
          <w:sz w:val="20"/>
        </w:rPr>
        <w:t>Bota RG</w:t>
      </w:r>
      <w:r w:rsidRPr="005B4469">
        <w:rPr>
          <w:rFonts w:ascii="Arial" w:hAnsi="Arial" w:cs="Arial"/>
          <w:sz w:val="20"/>
        </w:rPr>
        <w:t>, MD, “Transprocessing: neurobiological mechanisms of change during psychotherapy”. Poster presentation at 165th Annual Meeting of the American Psychiatric Association, Philadelphia, PA, May 2012</w:t>
      </w:r>
    </w:p>
    <w:p w14:paraId="5940E067" w14:textId="77777777" w:rsidR="00A57416" w:rsidRPr="005B4469" w:rsidRDefault="00A57416" w:rsidP="00A367C7">
      <w:pPr>
        <w:widowControl w:val="0"/>
        <w:tabs>
          <w:tab w:val="left" w:pos="1440"/>
        </w:tabs>
        <w:ind w:left="720"/>
        <w:jc w:val="both"/>
        <w:rPr>
          <w:rFonts w:ascii="Arial" w:hAnsi="Arial" w:cs="Arial"/>
          <w:sz w:val="20"/>
        </w:rPr>
      </w:pPr>
    </w:p>
    <w:p w14:paraId="28EDBA58" w14:textId="77777777" w:rsidR="00A57416" w:rsidRPr="005B4469" w:rsidRDefault="00A57416" w:rsidP="0052036F">
      <w:pPr>
        <w:widowControl w:val="0"/>
        <w:numPr>
          <w:ilvl w:val="0"/>
          <w:numId w:val="14"/>
        </w:numPr>
        <w:tabs>
          <w:tab w:val="left" w:pos="1440"/>
        </w:tabs>
        <w:jc w:val="both"/>
        <w:rPr>
          <w:rFonts w:ascii="Arial" w:hAnsi="Arial" w:cs="Arial"/>
          <w:sz w:val="20"/>
        </w:rPr>
      </w:pPr>
      <w:r w:rsidRPr="005B4469">
        <w:rPr>
          <w:rFonts w:ascii="Arial" w:hAnsi="Arial" w:cs="Arial"/>
          <w:sz w:val="20"/>
        </w:rPr>
        <w:t xml:space="preserve">Totoiu D, </w:t>
      </w:r>
      <w:r w:rsidR="00A367C7" w:rsidRPr="005B4469">
        <w:rPr>
          <w:rFonts w:ascii="Arial" w:hAnsi="Arial" w:cs="Arial"/>
          <w:b/>
          <w:sz w:val="20"/>
        </w:rPr>
        <w:t>Bota RG</w:t>
      </w:r>
      <w:r w:rsidRPr="005B4469">
        <w:rPr>
          <w:rFonts w:ascii="Arial" w:hAnsi="Arial" w:cs="Arial"/>
          <w:sz w:val="20"/>
        </w:rPr>
        <w:t>, MD, Opinion on Opinions, Poster presentation at 24th US Psychiatric Congress, Las Vegas, Nevada, November 2011</w:t>
      </w:r>
    </w:p>
    <w:p w14:paraId="43127D2A" w14:textId="77777777" w:rsidR="000A69E4" w:rsidRPr="005B4469" w:rsidRDefault="000A69E4" w:rsidP="000A69E4">
      <w:pPr>
        <w:pStyle w:val="ListParagraph"/>
        <w:rPr>
          <w:rFonts w:ascii="Arial" w:hAnsi="Arial" w:cs="Arial"/>
          <w:sz w:val="20"/>
        </w:rPr>
      </w:pPr>
    </w:p>
    <w:p w14:paraId="37587AC4" w14:textId="77777777" w:rsidR="000A69E4" w:rsidRPr="005B4469" w:rsidRDefault="000A69E4"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“Schizophrenia traveler ty</w:t>
      </w:r>
      <w:r w:rsidR="00937C3D" w:rsidRPr="005B4469">
        <w:rPr>
          <w:rFonts w:ascii="Arial" w:hAnsi="Arial" w:cs="Arial"/>
          <w:sz w:val="20"/>
        </w:rPr>
        <w:t>pe” Schizophrenia Research, 2010</w:t>
      </w:r>
    </w:p>
    <w:p w14:paraId="586A881E" w14:textId="77777777" w:rsidR="00937C3D" w:rsidRPr="005B4469" w:rsidRDefault="00937C3D" w:rsidP="00937C3D">
      <w:pPr>
        <w:pStyle w:val="ListParagraph"/>
        <w:rPr>
          <w:rFonts w:ascii="Arial" w:hAnsi="Arial" w:cs="Arial"/>
          <w:sz w:val="20"/>
        </w:rPr>
      </w:pPr>
    </w:p>
    <w:p w14:paraId="09F4DBB7"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“Schizophrenia traveler type” Schizophrenia Research, 2010</w:t>
      </w:r>
    </w:p>
    <w:p w14:paraId="119DB5C7" w14:textId="77777777" w:rsidR="00937C3D" w:rsidRPr="005B4469" w:rsidRDefault="00937C3D" w:rsidP="00937C3D">
      <w:pPr>
        <w:widowControl w:val="0"/>
        <w:tabs>
          <w:tab w:val="left" w:pos="1440"/>
        </w:tabs>
        <w:ind w:left="720"/>
        <w:jc w:val="both"/>
        <w:rPr>
          <w:rFonts w:ascii="Arial" w:hAnsi="Arial" w:cs="Arial"/>
          <w:sz w:val="20"/>
        </w:rPr>
      </w:pPr>
    </w:p>
    <w:p w14:paraId="6A5352E8"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“An alternate explanation to “cognitive dysmetria” in schizophrenia” Schizophrenia Bulletin 2009 February (Control ID 543785)</w:t>
      </w:r>
    </w:p>
    <w:p w14:paraId="19A0704A" w14:textId="77777777" w:rsidR="00A57416" w:rsidRPr="005B4469" w:rsidRDefault="00A57416" w:rsidP="00A367C7">
      <w:pPr>
        <w:widowControl w:val="0"/>
        <w:tabs>
          <w:tab w:val="left" w:pos="1440"/>
        </w:tabs>
        <w:ind w:left="720"/>
        <w:jc w:val="both"/>
        <w:rPr>
          <w:rFonts w:ascii="Arial" w:hAnsi="Arial" w:cs="Arial"/>
          <w:sz w:val="20"/>
        </w:rPr>
      </w:pPr>
    </w:p>
    <w:p w14:paraId="3B0090D6"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xml:space="preserve">, MD, Ricci WF, MD, Preda A, MD , “Bypassing shame and conversion disorder”, 17th European Congress of Psychiatry. Lisbon, January 24-28, 2009 </w:t>
      </w:r>
    </w:p>
    <w:p w14:paraId="1FC1464C" w14:textId="77777777" w:rsidR="00937C3D" w:rsidRPr="005B4469" w:rsidRDefault="00937C3D" w:rsidP="00937C3D">
      <w:pPr>
        <w:pStyle w:val="ListParagraph"/>
        <w:rPr>
          <w:rFonts w:ascii="Arial" w:hAnsi="Arial" w:cs="Arial"/>
          <w:sz w:val="20"/>
        </w:rPr>
      </w:pPr>
    </w:p>
    <w:p w14:paraId="54B2A24E"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xml:space="preserve">, MD, Bota DA, MD, PhD, “Theoretical model of insight”, European Psychiatry. 22(1) S105 March 2007 </w:t>
      </w:r>
    </w:p>
    <w:p w14:paraId="64097C3A" w14:textId="77777777" w:rsidR="00937C3D" w:rsidRPr="005B4469" w:rsidRDefault="00937C3D" w:rsidP="00937C3D">
      <w:pPr>
        <w:pStyle w:val="ListParagraph"/>
        <w:rPr>
          <w:rFonts w:ascii="Arial" w:hAnsi="Arial" w:cs="Arial"/>
          <w:sz w:val="20"/>
        </w:rPr>
      </w:pPr>
    </w:p>
    <w:p w14:paraId="5AEF9A81"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xml:space="preserve">, MD, Ricci WF, MD, Bota DA, MD, PhD, “Empathy as method toward the identification of the debut of schizophrenia prodrome”, European Psychiatry. 22(1) S105-6 March 2007 </w:t>
      </w:r>
    </w:p>
    <w:p w14:paraId="3507341C" w14:textId="77777777" w:rsidR="00A57416" w:rsidRPr="005B4469" w:rsidRDefault="00A57416" w:rsidP="00937C3D">
      <w:pPr>
        <w:widowControl w:val="0"/>
        <w:tabs>
          <w:tab w:val="left" w:pos="1440"/>
        </w:tabs>
        <w:jc w:val="both"/>
        <w:rPr>
          <w:rFonts w:ascii="Arial" w:hAnsi="Arial" w:cs="Arial"/>
          <w:sz w:val="20"/>
        </w:rPr>
      </w:pPr>
    </w:p>
    <w:p w14:paraId="7066E990"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Kim P, DO, Le V MD, Sagduyu K, MD. “Prognosis implications of the prodromal course of schizophrenia” Poster Presentation at Southern Medical Association, 100th Annual Scientific Assembly, November, 2006, Charlote NC</w:t>
      </w:r>
    </w:p>
    <w:p w14:paraId="371B3FE2" w14:textId="77777777" w:rsidR="000A69E4" w:rsidRPr="005B4469" w:rsidRDefault="000A69E4" w:rsidP="000A69E4">
      <w:pPr>
        <w:widowControl w:val="0"/>
        <w:tabs>
          <w:tab w:val="left" w:pos="1440"/>
        </w:tabs>
        <w:jc w:val="both"/>
        <w:rPr>
          <w:rFonts w:ascii="Arial" w:hAnsi="Arial" w:cs="Arial"/>
          <w:sz w:val="20"/>
        </w:rPr>
      </w:pPr>
    </w:p>
    <w:p w14:paraId="2B6EA3A2"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Bota DA, MD, PhD, “Tripartite model of the mind; an alternate explanation to cognitive dysmetria in schizophrenia” PSY-3, Poster Presentation at Southern Medical Association, 100th Annual Scientific Assembly, November, 2006, Charlote NC</w:t>
      </w:r>
    </w:p>
    <w:p w14:paraId="4E885238" w14:textId="77777777" w:rsidR="00A57416" w:rsidRPr="005B4469" w:rsidRDefault="00A57416" w:rsidP="00A367C7">
      <w:pPr>
        <w:widowControl w:val="0"/>
        <w:tabs>
          <w:tab w:val="left" w:pos="1440"/>
        </w:tabs>
        <w:ind w:left="720"/>
        <w:jc w:val="both"/>
        <w:rPr>
          <w:rFonts w:ascii="Arial" w:hAnsi="Arial" w:cs="Arial"/>
          <w:sz w:val="20"/>
        </w:rPr>
      </w:pPr>
    </w:p>
    <w:p w14:paraId="5EC71C69"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Morgan G, MD, Dellembaugh T, MD, Giorgadze A, MD, Le V, MD, Davila MC, MD, “Usefulness of routine laboratory investigations in a psychiatric hospital” PSY-2, Poster Presentation at Southern Medical Association, 100th Annual Scientific Assembly, November, 2006</w:t>
      </w:r>
    </w:p>
    <w:p w14:paraId="1799E1D5" w14:textId="77777777" w:rsidR="00A57416" w:rsidRPr="005B4469" w:rsidRDefault="00A57416" w:rsidP="00A367C7">
      <w:pPr>
        <w:widowControl w:val="0"/>
        <w:tabs>
          <w:tab w:val="left" w:pos="1440"/>
        </w:tabs>
        <w:ind w:left="720"/>
        <w:jc w:val="both"/>
        <w:rPr>
          <w:rFonts w:ascii="Arial" w:hAnsi="Arial" w:cs="Arial"/>
          <w:sz w:val="20"/>
        </w:rPr>
      </w:pPr>
    </w:p>
    <w:p w14:paraId="05795B42"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“Tripartite model of the mind; an alternate explanation to “cognitive dysmetria” in schizophrenia” Poster presentation at 159th Annual Meeting of the American Psychiatric Association May 2006, Toronto, Canada</w:t>
      </w:r>
    </w:p>
    <w:p w14:paraId="1BAEB345" w14:textId="77777777" w:rsidR="00937C3D" w:rsidRPr="005B4469" w:rsidRDefault="00937C3D" w:rsidP="00937C3D">
      <w:pPr>
        <w:pStyle w:val="ListParagraph"/>
        <w:rPr>
          <w:rFonts w:ascii="Arial" w:hAnsi="Arial" w:cs="Arial"/>
          <w:sz w:val="20"/>
        </w:rPr>
      </w:pPr>
    </w:p>
    <w:p w14:paraId="18200BB3"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Munro JS M.D., Sagduyu K, M.D., “Protective effect of pharmacological treatment in early schizophrenia” (abstract has been chosen as 1 of the Best 25 of &gt;400 participating abstracts) Southern Medical Journal. 98(10) S32, October 2005.</w:t>
      </w:r>
    </w:p>
    <w:p w14:paraId="206D9D42" w14:textId="77777777" w:rsidR="00937C3D" w:rsidRPr="005B4469" w:rsidRDefault="00937C3D" w:rsidP="00937C3D">
      <w:pPr>
        <w:pStyle w:val="ListParagraph"/>
        <w:rPr>
          <w:rFonts w:ascii="Arial" w:hAnsi="Arial" w:cs="Arial"/>
          <w:sz w:val="20"/>
        </w:rPr>
      </w:pPr>
    </w:p>
    <w:p w14:paraId="2836AE8A"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Munro JS M.D., Sagduyu K, M.D., “Boarding home placement in patients with schizophrenia: predictor of better prognosis” (abstract has been chosen as 1 of the Best 25 of &gt;400 participating abstracts) Southern Medical Journal. 98(10) S31-S32, October 2005.</w:t>
      </w:r>
    </w:p>
    <w:p w14:paraId="54D2BB80" w14:textId="77777777" w:rsidR="00937C3D" w:rsidRPr="005B4469" w:rsidRDefault="00937C3D" w:rsidP="00937C3D">
      <w:pPr>
        <w:pStyle w:val="ListParagraph"/>
        <w:rPr>
          <w:rFonts w:ascii="Arial" w:hAnsi="Arial" w:cs="Arial"/>
          <w:sz w:val="20"/>
        </w:rPr>
      </w:pPr>
    </w:p>
    <w:p w14:paraId="336FEF66"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Munro JS M.D., Sagduyu K, M.D., “Insight preservation in early schizophrenia predicts better prognosis” Southern Medical Journal. 98(10) S33, October 2005.</w:t>
      </w:r>
    </w:p>
    <w:p w14:paraId="683FE3FC" w14:textId="77777777" w:rsidR="00937C3D" w:rsidRPr="005B4469" w:rsidRDefault="00937C3D" w:rsidP="00937C3D">
      <w:pPr>
        <w:pStyle w:val="ListParagraph"/>
        <w:rPr>
          <w:rFonts w:ascii="Arial" w:hAnsi="Arial" w:cs="Arial"/>
          <w:sz w:val="20"/>
        </w:rPr>
      </w:pPr>
    </w:p>
    <w:p w14:paraId="761A22C5" w14:textId="77777777" w:rsidR="00937C3D" w:rsidRPr="005B4469" w:rsidRDefault="00937C3D"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Pr="005B4469">
        <w:rPr>
          <w:rFonts w:ascii="Arial" w:hAnsi="Arial" w:cs="Arial"/>
          <w:sz w:val="20"/>
        </w:rPr>
        <w:t>, M.D., Munro JS M.D., Sagduyu K, M.D., “Identification of the Prodrome of Schizophrenia”    Southern Medical Journal. 97(10) S65, 2004</w:t>
      </w:r>
      <w:r w:rsidRPr="005B4469">
        <w:rPr>
          <w:rFonts w:ascii="Arial" w:hAnsi="Arial" w:cs="Arial"/>
          <w:color w:val="000000"/>
          <w:sz w:val="20"/>
        </w:rPr>
        <w:tab/>
      </w:r>
    </w:p>
    <w:p w14:paraId="63B4D2CE" w14:textId="77777777" w:rsidR="00A57416" w:rsidRPr="005B4469" w:rsidRDefault="00A57416" w:rsidP="00A367C7">
      <w:pPr>
        <w:widowControl w:val="0"/>
        <w:tabs>
          <w:tab w:val="left" w:pos="1440"/>
        </w:tabs>
        <w:ind w:left="720"/>
        <w:jc w:val="both"/>
        <w:rPr>
          <w:rFonts w:ascii="Arial" w:hAnsi="Arial" w:cs="Arial"/>
          <w:sz w:val="20"/>
        </w:rPr>
      </w:pPr>
    </w:p>
    <w:p w14:paraId="2B0810C3"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Davila MC, M.D., Sagduyu K, M.D., "Prognostic Value Of Symptoms Identification In The Prodromal Phase Of Schizophrenia" in: Clinical Vignette category of the Annual Meeting of the American Medical Association-RFS, November 4, 2005, Dallas, TX</w:t>
      </w:r>
    </w:p>
    <w:p w14:paraId="6F77E034" w14:textId="77777777" w:rsidR="00A57416" w:rsidRPr="005B4469" w:rsidRDefault="00A57416" w:rsidP="00A367C7">
      <w:pPr>
        <w:widowControl w:val="0"/>
        <w:tabs>
          <w:tab w:val="left" w:pos="1440"/>
        </w:tabs>
        <w:ind w:left="720"/>
        <w:jc w:val="both"/>
        <w:rPr>
          <w:rFonts w:ascii="Arial" w:hAnsi="Arial" w:cs="Arial"/>
          <w:sz w:val="20"/>
        </w:rPr>
      </w:pPr>
    </w:p>
    <w:p w14:paraId="64E12326"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Davila MC, M.D., Sagduyu K, M.D., "Implications of Boarding home placement in patients with schizophrenia" in: Clinical Medicine category of the Annual Meeting of the American Medical Association-RFS, November 4, 2005, Dallas, TX</w:t>
      </w:r>
    </w:p>
    <w:p w14:paraId="2C0E572D" w14:textId="77777777" w:rsidR="00A57416" w:rsidRPr="005B4469" w:rsidRDefault="00A57416" w:rsidP="00A367C7">
      <w:pPr>
        <w:widowControl w:val="0"/>
        <w:tabs>
          <w:tab w:val="left" w:pos="1440"/>
        </w:tabs>
        <w:ind w:left="720"/>
        <w:jc w:val="both"/>
        <w:rPr>
          <w:rFonts w:ascii="Arial" w:hAnsi="Arial" w:cs="Arial"/>
          <w:sz w:val="20"/>
        </w:rPr>
      </w:pPr>
    </w:p>
    <w:p w14:paraId="3D33222E"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xml:space="preserve">, M.D., Munro JS M.D., Sagduyu K, M.D., “Boarding Home placement in patients with schizophrenia: predictor of better prognosis” Presentation Poster at 57th Institute on Psychiatric Services-APA, October, 2005 </w:t>
      </w:r>
    </w:p>
    <w:p w14:paraId="6DB30777" w14:textId="77777777" w:rsidR="00A57416" w:rsidRPr="005B4469" w:rsidRDefault="00A57416" w:rsidP="00A367C7">
      <w:pPr>
        <w:widowControl w:val="0"/>
        <w:tabs>
          <w:tab w:val="left" w:pos="1440"/>
        </w:tabs>
        <w:ind w:left="720"/>
        <w:jc w:val="both"/>
        <w:rPr>
          <w:rFonts w:ascii="Arial" w:hAnsi="Arial" w:cs="Arial"/>
          <w:sz w:val="20"/>
        </w:rPr>
      </w:pPr>
    </w:p>
    <w:p w14:paraId="08324862"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xml:space="preserve">, M.D., Munro JS M.D., Sagduyu K, M.D., “Antipsychotic treatment in the prodromal phase of schizophrenia: predictor of better prognosis” Presentation Poster at 57th Institute on Psychiatric Services-APA, October, 2005 </w:t>
      </w:r>
    </w:p>
    <w:p w14:paraId="0C0F9DAA" w14:textId="77777777" w:rsidR="00A57416" w:rsidRPr="005B4469" w:rsidRDefault="00A57416" w:rsidP="00A367C7">
      <w:pPr>
        <w:widowControl w:val="0"/>
        <w:tabs>
          <w:tab w:val="left" w:pos="1440"/>
        </w:tabs>
        <w:ind w:left="720"/>
        <w:jc w:val="both"/>
        <w:rPr>
          <w:rFonts w:ascii="Arial" w:hAnsi="Arial" w:cs="Arial"/>
          <w:sz w:val="20"/>
        </w:rPr>
      </w:pPr>
    </w:p>
    <w:p w14:paraId="4E202FDD"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xml:space="preserve">, M.D., Munro JS M.D., Sagduyu K, M.D., “Dynamics of  insight in the prodrome of schizophrenia”  In: Young Investigators’ Presentation Poster at 57th Institute on Psychiatric Services-APA, October, 2005 </w:t>
      </w:r>
    </w:p>
    <w:p w14:paraId="43D91876" w14:textId="77777777" w:rsidR="00A57416" w:rsidRPr="005B4469" w:rsidRDefault="00A57416" w:rsidP="00A367C7">
      <w:pPr>
        <w:widowControl w:val="0"/>
        <w:tabs>
          <w:tab w:val="left" w:pos="1440"/>
        </w:tabs>
        <w:ind w:left="360"/>
        <w:jc w:val="both"/>
        <w:rPr>
          <w:rFonts w:ascii="Arial" w:hAnsi="Arial" w:cs="Arial"/>
          <w:sz w:val="20"/>
        </w:rPr>
      </w:pPr>
    </w:p>
    <w:p w14:paraId="7A8C4546"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Sagduyu K, M.D., “Early symptoms presage schizophrenia” Presentation poster at annual meeting of KCALSI 2005</w:t>
      </w:r>
    </w:p>
    <w:p w14:paraId="724A8989" w14:textId="77777777" w:rsidR="00A57416" w:rsidRPr="005B4469" w:rsidRDefault="00A57416" w:rsidP="00A367C7">
      <w:pPr>
        <w:widowControl w:val="0"/>
        <w:tabs>
          <w:tab w:val="left" w:pos="1440"/>
        </w:tabs>
        <w:ind w:left="720"/>
        <w:jc w:val="both"/>
        <w:rPr>
          <w:rFonts w:ascii="Arial" w:hAnsi="Arial" w:cs="Arial"/>
          <w:sz w:val="20"/>
        </w:rPr>
      </w:pPr>
    </w:p>
    <w:p w14:paraId="308B3765"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Sagduyu K, M.D., “Antipsychotic treatment in the prodromal phase of schizophrenia: predictor of better prognosis” In: Young Investigators’ Poster Session of the 158th Annual Meeting of the American Psychiatric Association; May 23, 2005; Atlanta, GA. Abstract NR86</w:t>
      </w:r>
    </w:p>
    <w:p w14:paraId="67D8E373" w14:textId="77777777" w:rsidR="00A57416" w:rsidRPr="005B4469" w:rsidRDefault="00A57416" w:rsidP="00A367C7">
      <w:pPr>
        <w:widowControl w:val="0"/>
        <w:tabs>
          <w:tab w:val="left" w:pos="1440"/>
        </w:tabs>
        <w:ind w:left="720"/>
        <w:jc w:val="both"/>
        <w:rPr>
          <w:rFonts w:ascii="Arial" w:hAnsi="Arial" w:cs="Arial"/>
          <w:sz w:val="20"/>
        </w:rPr>
      </w:pPr>
    </w:p>
    <w:p w14:paraId="069A90BE"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Sagduyu K, M.D., “Dynamics of  insight in the prodrome of schizophrenia”  In: Young Investigators’ Poster Session of the 158th Annual Meeting of the American Psychiatric Association; May 23, 2005; Atlanta, GA. Abstract NR85</w:t>
      </w:r>
    </w:p>
    <w:p w14:paraId="72AF73F4" w14:textId="77777777" w:rsidR="00A57416" w:rsidRPr="005B4469" w:rsidRDefault="00A57416" w:rsidP="00A367C7">
      <w:pPr>
        <w:widowControl w:val="0"/>
        <w:tabs>
          <w:tab w:val="left" w:pos="1440"/>
        </w:tabs>
        <w:ind w:left="720"/>
        <w:jc w:val="both"/>
        <w:rPr>
          <w:rFonts w:ascii="Arial" w:hAnsi="Arial" w:cs="Arial"/>
          <w:sz w:val="20"/>
        </w:rPr>
      </w:pPr>
    </w:p>
    <w:p w14:paraId="50005AEA"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xml:space="preserve">, M.D., Munro JS M.D., Filin EE, M.D., Sagduyu K, M.D., “Identification of the Prodrome of Schizophrenia” Presentation Poster at 56th Institute on Psychiatric Services-APA, October 8, 2004; Atlanta,GA. Abstract NR1657 </w:t>
      </w:r>
    </w:p>
    <w:p w14:paraId="38ACA5D7" w14:textId="77777777" w:rsidR="00A57416" w:rsidRPr="005B4469" w:rsidRDefault="00A57416" w:rsidP="00A367C7">
      <w:pPr>
        <w:widowControl w:val="0"/>
        <w:tabs>
          <w:tab w:val="left" w:pos="1440"/>
        </w:tabs>
        <w:ind w:left="720"/>
        <w:jc w:val="both"/>
        <w:rPr>
          <w:rFonts w:ascii="Arial" w:hAnsi="Arial" w:cs="Arial"/>
          <w:sz w:val="20"/>
        </w:rPr>
      </w:pPr>
    </w:p>
    <w:p w14:paraId="5262F2FC" w14:textId="77777777" w:rsidR="00A57416" w:rsidRPr="005B4469" w:rsidRDefault="00A367C7" w:rsidP="0052036F">
      <w:pPr>
        <w:widowControl w:val="0"/>
        <w:numPr>
          <w:ilvl w:val="0"/>
          <w:numId w:val="14"/>
        </w:numPr>
        <w:tabs>
          <w:tab w:val="left" w:pos="1440"/>
        </w:tabs>
        <w:jc w:val="both"/>
        <w:rPr>
          <w:rFonts w:ascii="Arial" w:hAnsi="Arial" w:cs="Arial"/>
          <w:sz w:val="20"/>
        </w:rPr>
      </w:pPr>
      <w:r w:rsidRPr="005B4469">
        <w:rPr>
          <w:rFonts w:ascii="Arial" w:hAnsi="Arial" w:cs="Arial"/>
          <w:b/>
          <w:sz w:val="20"/>
        </w:rPr>
        <w:t>Bota RG</w:t>
      </w:r>
      <w:r w:rsidR="00A57416" w:rsidRPr="005B4469">
        <w:rPr>
          <w:rFonts w:ascii="Arial" w:hAnsi="Arial" w:cs="Arial"/>
          <w:sz w:val="20"/>
        </w:rPr>
        <w:t>, M.D., Munro JS M.D., Filin EE, M.D., Sagduyu K, M.D., "Toward early detection of schizophrenia in the Emergency Room setting" in: Original Research Poster Session of the Annual Meeting of the American Medical Association-RFS, December 3, 2004; Atlanta, GA. Abstract Pg.42</w:t>
      </w:r>
    </w:p>
    <w:p w14:paraId="39108B22" w14:textId="77777777" w:rsidR="00A57416" w:rsidRPr="005B4469" w:rsidRDefault="00A57416" w:rsidP="00A367C7">
      <w:pPr>
        <w:widowControl w:val="0"/>
        <w:tabs>
          <w:tab w:val="left" w:pos="1440"/>
        </w:tabs>
        <w:ind w:left="720"/>
        <w:jc w:val="both"/>
        <w:rPr>
          <w:rFonts w:ascii="Arial" w:hAnsi="Arial" w:cs="Arial"/>
          <w:sz w:val="20"/>
        </w:rPr>
      </w:pPr>
    </w:p>
    <w:p w14:paraId="4AB66C2C" w14:textId="77777777" w:rsidR="00A57416" w:rsidRPr="005B4469" w:rsidRDefault="00A57416" w:rsidP="0052036F">
      <w:pPr>
        <w:widowControl w:val="0"/>
        <w:numPr>
          <w:ilvl w:val="0"/>
          <w:numId w:val="14"/>
        </w:numPr>
        <w:tabs>
          <w:tab w:val="left" w:pos="1440"/>
        </w:tabs>
        <w:jc w:val="both"/>
        <w:rPr>
          <w:rFonts w:ascii="Arial" w:hAnsi="Arial" w:cs="Arial"/>
          <w:sz w:val="20"/>
        </w:rPr>
      </w:pPr>
      <w:r w:rsidRPr="005B4469">
        <w:rPr>
          <w:rFonts w:ascii="Arial" w:hAnsi="Arial" w:cs="Arial"/>
          <w:sz w:val="20"/>
        </w:rPr>
        <w:t xml:space="preserve">Brody AL, M.D, Mandelkern MA, M.D, Ph.D, London ED, Ph.D., Childress AR, Ph.D, </w:t>
      </w:r>
      <w:r w:rsidR="00A367C7" w:rsidRPr="005B4469">
        <w:rPr>
          <w:rFonts w:ascii="Arial" w:hAnsi="Arial" w:cs="Arial"/>
          <w:b/>
          <w:sz w:val="20"/>
        </w:rPr>
        <w:t>Bota RG</w:t>
      </w:r>
      <w:r w:rsidRPr="005B4469">
        <w:rPr>
          <w:rFonts w:ascii="Arial" w:hAnsi="Arial" w:cs="Arial"/>
          <w:sz w:val="20"/>
        </w:rPr>
        <w:t>, M.D, Lee GS, B.S, Ho ML, S, Saxena S, M.D, Baxter LR, Jr., M.D, Madsen D, B.A, Jarvik ME,</w:t>
      </w:r>
      <w:r w:rsidR="00A367C7" w:rsidRPr="005B4469">
        <w:rPr>
          <w:rFonts w:ascii="Arial" w:hAnsi="Arial" w:cs="Arial"/>
          <w:sz w:val="20"/>
        </w:rPr>
        <w:t xml:space="preserve"> </w:t>
      </w:r>
      <w:r w:rsidRPr="005B4469">
        <w:rPr>
          <w:rFonts w:ascii="Arial" w:hAnsi="Arial" w:cs="Arial"/>
          <w:sz w:val="20"/>
        </w:rPr>
        <w:t>M.D, Ph.D, “Cue-Induced Craving for Cigaretes: PET Studies of Smokers and Nonsmokers” Poster presented at 39th Annual Meeting at American College of Neurophychopharmacology, San Juan, Puerto Rico, December 11, 2000</w:t>
      </w:r>
    </w:p>
    <w:p w14:paraId="53609F23" w14:textId="77777777" w:rsidR="00446BC8" w:rsidRPr="005B4469" w:rsidRDefault="00446BC8" w:rsidP="003C5B03">
      <w:pPr>
        <w:pStyle w:val="BodyText2"/>
        <w:ind w:right="-450"/>
        <w:rPr>
          <w:rFonts w:ascii="Arial" w:hAnsi="Arial" w:cs="Arial"/>
          <w:b w:val="0"/>
          <w:bCs/>
          <w:sz w:val="20"/>
          <w:u w:val="single"/>
        </w:rPr>
      </w:pPr>
    </w:p>
    <w:p w14:paraId="3CC5E2AC" w14:textId="77777777" w:rsidR="00446BC8" w:rsidRPr="005B4469" w:rsidRDefault="00446BC8" w:rsidP="003C5B03">
      <w:pPr>
        <w:pStyle w:val="BodyText2"/>
        <w:ind w:right="-450"/>
        <w:rPr>
          <w:rFonts w:ascii="Arial" w:hAnsi="Arial" w:cs="Arial"/>
          <w:b w:val="0"/>
          <w:bCs/>
          <w:sz w:val="20"/>
          <w:u w:val="single"/>
        </w:rPr>
      </w:pPr>
    </w:p>
    <w:p w14:paraId="0E95BBFA" w14:textId="77777777" w:rsidR="003C5B03" w:rsidRPr="005B4469" w:rsidRDefault="003C5B03" w:rsidP="003C5B03">
      <w:pPr>
        <w:pStyle w:val="BodyText2"/>
        <w:ind w:right="-450"/>
        <w:rPr>
          <w:rFonts w:ascii="Arial" w:hAnsi="Arial" w:cs="Arial"/>
          <w:b w:val="0"/>
          <w:bCs/>
          <w:sz w:val="20"/>
          <w:u w:val="single"/>
        </w:rPr>
      </w:pPr>
      <w:r w:rsidRPr="005B4469">
        <w:rPr>
          <w:rFonts w:ascii="Arial" w:hAnsi="Arial" w:cs="Arial"/>
          <w:b w:val="0"/>
          <w:bCs/>
          <w:sz w:val="20"/>
          <w:u w:val="single"/>
        </w:rPr>
        <w:t>ORAL PRESENTATIONS</w:t>
      </w:r>
    </w:p>
    <w:p w14:paraId="215910FB" w14:textId="77777777" w:rsidR="00142FD7" w:rsidRPr="005B4469" w:rsidRDefault="00142FD7" w:rsidP="00142FD7">
      <w:pPr>
        <w:jc w:val="both"/>
        <w:rPr>
          <w:rFonts w:ascii="Arial" w:hAnsi="Arial" w:cs="Arial"/>
          <w:sz w:val="20"/>
        </w:rPr>
      </w:pPr>
    </w:p>
    <w:p w14:paraId="7CF506A5" w14:textId="02DD39E2" w:rsidR="00693E9A" w:rsidRPr="005B4469" w:rsidRDefault="00693E9A" w:rsidP="00B2792A">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“Stress management/ Physician Burnout” West Anaheim Medical Center. 02/12/ 2021</w:t>
      </w:r>
    </w:p>
    <w:p w14:paraId="0E359B48" w14:textId="5A4DFD23" w:rsidR="00B2792A" w:rsidRPr="005B4469" w:rsidRDefault="00B2792A" w:rsidP="00B2792A">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“Dealing with stress in covid time” FVRH, 08/31/2020</w:t>
      </w:r>
    </w:p>
    <w:p w14:paraId="0A206AD9" w14:textId="05957254" w:rsidR="00B2792A" w:rsidRPr="005B4469" w:rsidRDefault="00B2792A" w:rsidP="00E9628D">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color w:val="222222"/>
          <w:sz w:val="20"/>
          <w:shd w:val="clear" w:color="auto" w:fill="FFFFFF"/>
        </w:rPr>
        <w:t>"What comes next for Patients with Treatment-resistant Mental Illnesses". Rainier Springs, 08/06/2020</w:t>
      </w:r>
    </w:p>
    <w:p w14:paraId="345FB206" w14:textId="60C1CAFF" w:rsidR="00B2792A" w:rsidRPr="005B4469" w:rsidRDefault="00B2792A" w:rsidP="00E9628D">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 xml:space="preserve">“Treatment resistant depression- The role of TMS” A Better life recovery, May 2, 2020  </w:t>
      </w:r>
    </w:p>
    <w:p w14:paraId="1B93DEFB" w14:textId="2D49FA9F" w:rsidR="00E9628D" w:rsidRPr="005B4469" w:rsidRDefault="001A4B98" w:rsidP="00E9628D">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“Stress management/ Physician burnout”, West Anaheim Medical Center, Anaheim, April 17, 2020</w:t>
      </w:r>
      <w:r w:rsidR="00E9628D" w:rsidRPr="005B4469">
        <w:rPr>
          <w:rFonts w:ascii="Arial" w:hAnsi="Arial" w:cs="Arial"/>
          <w:b/>
          <w:bCs/>
          <w:sz w:val="20"/>
        </w:rPr>
        <w:t xml:space="preserve"> </w:t>
      </w:r>
    </w:p>
    <w:p w14:paraId="12DDF397" w14:textId="4DB30F72" w:rsidR="00E9628D" w:rsidRPr="005B4469" w:rsidRDefault="00E9628D" w:rsidP="00E9628D">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“Anxiety from boredom to burnout</w:t>
      </w:r>
      <w:r w:rsidR="00564324" w:rsidRPr="005B4469">
        <w:rPr>
          <w:rFonts w:ascii="Arial" w:hAnsi="Arial" w:cs="Arial"/>
          <w:sz w:val="20"/>
        </w:rPr>
        <w:t>” ”. Nursing forum, Feb 21, 2020</w:t>
      </w:r>
    </w:p>
    <w:p w14:paraId="5A2C48A6" w14:textId="547B330B" w:rsidR="001A4B98" w:rsidRPr="005B4469" w:rsidRDefault="00E9628D" w:rsidP="00E9628D">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“Management of psychiatric patients in ED</w:t>
      </w:r>
      <w:bookmarkStart w:id="1" w:name="_Hlk33552869"/>
      <w:r w:rsidRPr="005B4469">
        <w:rPr>
          <w:rFonts w:ascii="Arial" w:hAnsi="Arial" w:cs="Arial"/>
          <w:sz w:val="20"/>
        </w:rPr>
        <w:t>”. Nursing forum, Feb 14, 2020</w:t>
      </w:r>
      <w:bookmarkEnd w:id="1"/>
    </w:p>
    <w:p w14:paraId="4A311B56" w14:textId="7F10E733" w:rsidR="001A4B98" w:rsidRPr="005B4469" w:rsidRDefault="001A4B98" w:rsidP="006D110C">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“Management of Psychiatric Patients in Acute Settings” San Antonio Hospital, Upland, Jan 9 2020</w:t>
      </w:r>
    </w:p>
    <w:p w14:paraId="4682871D" w14:textId="753DFEF1" w:rsidR="001A4B98" w:rsidRPr="005B4469" w:rsidRDefault="001A4B98" w:rsidP="006D110C">
      <w:pPr>
        <w:numPr>
          <w:ilvl w:val="0"/>
          <w:numId w:val="13"/>
        </w:numPr>
        <w:jc w:val="both"/>
        <w:rPr>
          <w:rFonts w:ascii="Arial" w:hAnsi="Arial" w:cs="Arial"/>
          <w:sz w:val="20"/>
        </w:rPr>
      </w:pPr>
      <w:r w:rsidRPr="005B4469">
        <w:rPr>
          <w:rFonts w:ascii="Arial" w:hAnsi="Arial" w:cs="Arial"/>
          <w:b/>
          <w:bCs/>
          <w:sz w:val="20"/>
        </w:rPr>
        <w:t xml:space="preserve">Bota, RG, MD </w:t>
      </w:r>
      <w:r w:rsidRPr="005B4469">
        <w:rPr>
          <w:rFonts w:ascii="Arial" w:hAnsi="Arial" w:cs="Arial"/>
          <w:sz w:val="20"/>
        </w:rPr>
        <w:t>“TMS in clinical practice” Mission for Michael, San Juan Capistrano, Nov 20, 2019</w:t>
      </w:r>
    </w:p>
    <w:p w14:paraId="70ED38A2" w14:textId="0D03145E" w:rsidR="00A036CA" w:rsidRPr="005B4469" w:rsidRDefault="00A036CA" w:rsidP="006D110C">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“Depression in older adults”, Newport Library, Nov 18, 2019</w:t>
      </w:r>
    </w:p>
    <w:p w14:paraId="57A29BAE" w14:textId="77777777" w:rsidR="006D110C" w:rsidRPr="005B4469" w:rsidRDefault="006D110C" w:rsidP="006D110C">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“Burnout- Healing the healer” Stop Cancer, Bucharest, May 10, 2019</w:t>
      </w:r>
    </w:p>
    <w:p w14:paraId="143B53BB" w14:textId="77777777" w:rsidR="00310279" w:rsidRPr="005B4469" w:rsidRDefault="00310279" w:rsidP="00310279">
      <w:pPr>
        <w:ind w:left="720"/>
        <w:jc w:val="both"/>
        <w:rPr>
          <w:rFonts w:ascii="Arial" w:hAnsi="Arial" w:cs="Arial"/>
          <w:sz w:val="20"/>
        </w:rPr>
      </w:pPr>
    </w:p>
    <w:p w14:paraId="4307E787" w14:textId="77777777" w:rsidR="00310279" w:rsidRPr="005B4469" w:rsidRDefault="00310279" w:rsidP="006D110C">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“r-TMS for depression”, Grand Rounds, UC Irvine, March 13</w:t>
      </w:r>
      <w:r w:rsidRPr="005B4469">
        <w:rPr>
          <w:rFonts w:ascii="Arial" w:hAnsi="Arial" w:cs="Arial"/>
          <w:sz w:val="20"/>
          <w:vertAlign w:val="superscript"/>
        </w:rPr>
        <w:t>th</w:t>
      </w:r>
      <w:r w:rsidRPr="005B4469">
        <w:rPr>
          <w:rFonts w:ascii="Arial" w:hAnsi="Arial" w:cs="Arial"/>
          <w:sz w:val="20"/>
        </w:rPr>
        <w:t>, 2019</w:t>
      </w:r>
    </w:p>
    <w:p w14:paraId="214A0188" w14:textId="77777777" w:rsidR="00310279" w:rsidRPr="005B4469" w:rsidRDefault="00310279" w:rsidP="00310279">
      <w:pPr>
        <w:pStyle w:val="ListParagraph"/>
        <w:rPr>
          <w:rFonts w:ascii="Arial" w:hAnsi="Arial" w:cs="Arial"/>
          <w:sz w:val="20"/>
        </w:rPr>
      </w:pPr>
    </w:p>
    <w:p w14:paraId="2F298FEE" w14:textId="77777777" w:rsidR="00310279" w:rsidRPr="005B4469" w:rsidRDefault="00310279" w:rsidP="006D110C">
      <w:pPr>
        <w:numPr>
          <w:ilvl w:val="0"/>
          <w:numId w:val="13"/>
        </w:numPr>
        <w:jc w:val="both"/>
        <w:rPr>
          <w:rFonts w:ascii="Arial" w:hAnsi="Arial" w:cs="Arial"/>
          <w:sz w:val="20"/>
        </w:rPr>
      </w:pPr>
      <w:r w:rsidRPr="005B4469">
        <w:rPr>
          <w:rFonts w:ascii="Arial" w:hAnsi="Arial" w:cs="Arial"/>
          <w:b/>
          <w:sz w:val="20"/>
        </w:rPr>
        <w:lastRenderedPageBreak/>
        <w:t xml:space="preserve">Bota, RG, MD, </w:t>
      </w:r>
      <w:r w:rsidRPr="005B4469">
        <w:rPr>
          <w:rFonts w:ascii="Arial" w:hAnsi="Arial" w:cs="Arial"/>
          <w:sz w:val="20"/>
        </w:rPr>
        <w:t>“Anxiety, from boredom to burnout”, Stigma Free UC Awareness Initiative, February 19, 2019</w:t>
      </w:r>
    </w:p>
    <w:p w14:paraId="688368E9" w14:textId="77777777" w:rsidR="006D110C" w:rsidRPr="005B4469" w:rsidRDefault="006D110C" w:rsidP="006D110C">
      <w:pPr>
        <w:ind w:left="720"/>
        <w:jc w:val="both"/>
        <w:rPr>
          <w:rFonts w:ascii="Arial" w:hAnsi="Arial" w:cs="Arial"/>
          <w:sz w:val="20"/>
        </w:rPr>
      </w:pPr>
    </w:p>
    <w:p w14:paraId="145CAF7A" w14:textId="77777777" w:rsidR="00142FD7" w:rsidRPr="005B4469" w:rsidRDefault="00142FD7"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“Psycho oncology- a value proposition in multidisciplinary oncology treatment” Los Alamitos Hospital, January 28, 2019</w:t>
      </w:r>
    </w:p>
    <w:p w14:paraId="42C4A653" w14:textId="77777777" w:rsidR="00142FD7" w:rsidRPr="005B4469" w:rsidRDefault="00142FD7" w:rsidP="00142FD7">
      <w:pPr>
        <w:ind w:left="720"/>
        <w:jc w:val="both"/>
        <w:rPr>
          <w:rFonts w:ascii="Arial" w:hAnsi="Arial" w:cs="Arial"/>
          <w:sz w:val="20"/>
        </w:rPr>
      </w:pPr>
    </w:p>
    <w:p w14:paraId="0D2D912D" w14:textId="77777777" w:rsidR="00142FD7" w:rsidRPr="005B4469" w:rsidRDefault="00142FD7"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“Identity Narrative as an Unconscious Neurobiologicat Scaffold for Human Autobiography” 16</w:t>
      </w:r>
      <w:r w:rsidRPr="005B4469">
        <w:rPr>
          <w:rFonts w:ascii="Arial" w:hAnsi="Arial" w:cs="Arial"/>
          <w:sz w:val="20"/>
          <w:vertAlign w:val="superscript"/>
        </w:rPr>
        <w:t>th</w:t>
      </w:r>
      <w:r w:rsidRPr="005B4469">
        <w:rPr>
          <w:rFonts w:ascii="Arial" w:hAnsi="Arial" w:cs="Arial"/>
          <w:sz w:val="20"/>
        </w:rPr>
        <w:t xml:space="preserve"> International Conference on Social Sciences, November, 2018</w:t>
      </w:r>
    </w:p>
    <w:p w14:paraId="282728B7" w14:textId="77777777" w:rsidR="00142FD7" w:rsidRPr="005B4469" w:rsidRDefault="00142FD7" w:rsidP="00142FD7">
      <w:pPr>
        <w:ind w:left="720"/>
        <w:jc w:val="both"/>
        <w:rPr>
          <w:rFonts w:ascii="Arial" w:hAnsi="Arial" w:cs="Arial"/>
          <w:sz w:val="20"/>
        </w:rPr>
      </w:pPr>
    </w:p>
    <w:p w14:paraId="0151C542" w14:textId="77777777" w:rsidR="00142FD7" w:rsidRPr="005B4469" w:rsidRDefault="00142FD7"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“Psycho oncology- a value proposition in multidisciplinary oncology treatment” Annual congress of Romanian cancer Society, Poiana Brasov, September, 2018</w:t>
      </w:r>
    </w:p>
    <w:p w14:paraId="3909211C" w14:textId="77777777" w:rsidR="00142FD7" w:rsidRPr="005B4469" w:rsidRDefault="00142FD7" w:rsidP="00142FD7">
      <w:pPr>
        <w:ind w:left="720"/>
        <w:jc w:val="both"/>
        <w:rPr>
          <w:rFonts w:ascii="Arial" w:hAnsi="Arial" w:cs="Arial"/>
          <w:sz w:val="20"/>
        </w:rPr>
      </w:pPr>
    </w:p>
    <w:p w14:paraId="2E48087D" w14:textId="77777777" w:rsidR="00142FD7" w:rsidRPr="005B4469" w:rsidRDefault="00142FD7"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“The effect of cancer and cancer treatment on the brain: the interface between cancer care and psychiatry” Stop Cancer, Bucharest, May, 2018</w:t>
      </w:r>
    </w:p>
    <w:p w14:paraId="1C7A7622" w14:textId="77777777" w:rsidR="00142FD7" w:rsidRPr="005B4469" w:rsidRDefault="00142FD7" w:rsidP="00142FD7">
      <w:pPr>
        <w:ind w:left="720"/>
        <w:jc w:val="both"/>
        <w:rPr>
          <w:rFonts w:ascii="Arial" w:hAnsi="Arial" w:cs="Arial"/>
          <w:sz w:val="20"/>
        </w:rPr>
      </w:pPr>
    </w:p>
    <w:p w14:paraId="2112BE36" w14:textId="77777777" w:rsidR="00E213E6" w:rsidRPr="005B4469" w:rsidRDefault="00E213E6"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“The effect of cancer and cancer treatment on the brain: the interface between cancer care and psychiatry” Annual congress of Romanian cancer Society, September 28, 2017</w:t>
      </w:r>
    </w:p>
    <w:p w14:paraId="6717D882" w14:textId="77777777" w:rsidR="00E213E6" w:rsidRPr="005B4469" w:rsidRDefault="00E213E6" w:rsidP="00E213E6">
      <w:pPr>
        <w:ind w:left="720"/>
        <w:jc w:val="both"/>
        <w:rPr>
          <w:rFonts w:ascii="Arial" w:hAnsi="Arial" w:cs="Arial"/>
          <w:sz w:val="20"/>
        </w:rPr>
      </w:pPr>
    </w:p>
    <w:p w14:paraId="18D9EA97" w14:textId="77777777" w:rsidR="005C4D6C" w:rsidRPr="005B4469" w:rsidRDefault="00E213E6"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bCs/>
          <w:iCs/>
          <w:sz w:val="20"/>
        </w:rPr>
        <w:t xml:space="preserve">“Treatment of psychiatric co-morbidities in patients </w:t>
      </w:r>
      <w:r w:rsidR="00D64B64" w:rsidRPr="005B4469">
        <w:rPr>
          <w:rFonts w:ascii="Arial" w:hAnsi="Arial" w:cs="Arial"/>
          <w:b/>
          <w:sz w:val="20"/>
        </w:rPr>
        <w:t>Bota, RG, MD</w:t>
      </w:r>
      <w:r w:rsidR="00310160" w:rsidRPr="005B4469">
        <w:rPr>
          <w:rFonts w:ascii="Arial" w:hAnsi="Arial" w:cs="Arial"/>
          <w:b/>
          <w:sz w:val="20"/>
        </w:rPr>
        <w:t>,</w:t>
      </w:r>
      <w:r w:rsidR="00D64B64" w:rsidRPr="005B4469">
        <w:rPr>
          <w:rFonts w:ascii="Arial" w:hAnsi="Arial" w:cs="Arial"/>
          <w:sz w:val="20"/>
        </w:rPr>
        <w:t xml:space="preserve"> “</w:t>
      </w:r>
      <w:r w:rsidR="00310160" w:rsidRPr="005B4469">
        <w:rPr>
          <w:rFonts w:ascii="Arial" w:hAnsi="Arial" w:cs="Arial"/>
          <w:bCs/>
          <w:i/>
          <w:iCs/>
          <w:sz w:val="20"/>
        </w:rPr>
        <w:t xml:space="preserve">Biases and heuristics in decision making” </w:t>
      </w:r>
      <w:r w:rsidR="00D64B64" w:rsidRPr="005B4469">
        <w:rPr>
          <w:rFonts w:ascii="Arial" w:hAnsi="Arial" w:cs="Arial"/>
          <w:sz w:val="20"/>
        </w:rPr>
        <w:t xml:space="preserve"> </w:t>
      </w:r>
      <w:r w:rsidR="00310160" w:rsidRPr="005B4469">
        <w:rPr>
          <w:rFonts w:ascii="Arial" w:hAnsi="Arial" w:cs="Arial"/>
          <w:sz w:val="20"/>
        </w:rPr>
        <w:t>May 1st Tobis Ethics Journal Club, 2017</w:t>
      </w:r>
      <w:r w:rsidR="00310160" w:rsidRPr="005B4469">
        <w:rPr>
          <w:rFonts w:ascii="Arial" w:hAnsi="Arial" w:cs="Arial"/>
          <w:sz w:val="20"/>
        </w:rPr>
        <w:tab/>
      </w:r>
    </w:p>
    <w:p w14:paraId="7B0963E4" w14:textId="77777777" w:rsidR="005C4D6C" w:rsidRPr="005B4469" w:rsidRDefault="005C4D6C" w:rsidP="005C4D6C">
      <w:pPr>
        <w:pStyle w:val="ListParagraph"/>
        <w:rPr>
          <w:rFonts w:ascii="Arial" w:hAnsi="Arial" w:cs="Arial"/>
          <w:sz w:val="22"/>
          <w:szCs w:val="22"/>
        </w:rPr>
      </w:pPr>
    </w:p>
    <w:p w14:paraId="324A1525" w14:textId="77777777" w:rsidR="00465E66" w:rsidRPr="005B4469" w:rsidRDefault="005C4D6C"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“Treatment of Psychiatric Comorbidities in Patients with Cancer”</w:t>
      </w:r>
      <w:r w:rsidR="00465E66" w:rsidRPr="005B4469">
        <w:rPr>
          <w:rFonts w:ascii="Arial" w:hAnsi="Arial" w:cs="Arial"/>
          <w:sz w:val="20"/>
        </w:rPr>
        <w:tab/>
      </w:r>
      <w:r w:rsidRPr="005B4469">
        <w:rPr>
          <w:rFonts w:ascii="Arial" w:hAnsi="Arial" w:cs="Arial"/>
          <w:sz w:val="20"/>
        </w:rPr>
        <w:t xml:space="preserve"> Good Samaritan Hospital, Sep. 13 2017</w:t>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r w:rsidR="00465E66" w:rsidRPr="005B4469">
        <w:rPr>
          <w:rFonts w:ascii="Arial" w:hAnsi="Arial" w:cs="Arial"/>
          <w:sz w:val="20"/>
        </w:rPr>
        <w:tab/>
      </w:r>
    </w:p>
    <w:p w14:paraId="5F19F4E5" w14:textId="77777777" w:rsidR="00310160" w:rsidRPr="005B4469" w:rsidRDefault="00465E66" w:rsidP="00142FD7">
      <w:pPr>
        <w:numPr>
          <w:ilvl w:val="0"/>
          <w:numId w:val="13"/>
        </w:numPr>
        <w:jc w:val="both"/>
        <w:rPr>
          <w:rFonts w:ascii="Arial" w:hAnsi="Arial" w:cs="Arial"/>
          <w:sz w:val="20"/>
        </w:rPr>
      </w:pPr>
      <w:r w:rsidRPr="005B4469">
        <w:rPr>
          <w:rFonts w:ascii="Arial" w:hAnsi="Arial" w:cs="Arial"/>
          <w:b/>
          <w:sz w:val="20"/>
        </w:rPr>
        <w:t xml:space="preserve">Bota, RG, MD, </w:t>
      </w:r>
      <w:r w:rsidRPr="005B4469">
        <w:rPr>
          <w:rFonts w:ascii="Arial" w:hAnsi="Arial" w:cs="Arial"/>
          <w:sz w:val="20"/>
        </w:rPr>
        <w:t>“Depression and stress”, Senior Center, Yorba Linda, March, 2017</w:t>
      </w:r>
      <w:r w:rsidR="00310160" w:rsidRPr="005B4469">
        <w:rPr>
          <w:rFonts w:ascii="Arial" w:hAnsi="Arial" w:cs="Arial"/>
          <w:sz w:val="20"/>
        </w:rPr>
        <w:tab/>
      </w:r>
      <w:r w:rsidR="00310160"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r w:rsidR="00310160" w:rsidRPr="005B4469">
        <w:rPr>
          <w:rFonts w:ascii="Arial" w:hAnsi="Arial" w:cs="Arial"/>
          <w:sz w:val="20"/>
        </w:rPr>
        <w:tab/>
      </w:r>
    </w:p>
    <w:p w14:paraId="01D4E7D6" w14:textId="77777777" w:rsidR="00D64B64" w:rsidRPr="005B4469" w:rsidRDefault="00310160" w:rsidP="00142FD7">
      <w:pPr>
        <w:numPr>
          <w:ilvl w:val="0"/>
          <w:numId w:val="13"/>
        </w:numPr>
        <w:jc w:val="both"/>
        <w:rPr>
          <w:rFonts w:ascii="Arial" w:hAnsi="Arial" w:cs="Arial"/>
          <w:sz w:val="20"/>
        </w:rPr>
      </w:pPr>
      <w:r w:rsidRPr="005B4469">
        <w:rPr>
          <w:rFonts w:ascii="Arial" w:hAnsi="Arial" w:cs="Arial"/>
          <w:b/>
          <w:sz w:val="20"/>
        </w:rPr>
        <w:t>Bota, RG, MD,</w:t>
      </w:r>
      <w:r w:rsidRPr="005B4469">
        <w:rPr>
          <w:rFonts w:ascii="Arial" w:hAnsi="Arial" w:cs="Arial"/>
          <w:sz w:val="20"/>
        </w:rPr>
        <w:t xml:space="preserve"> </w:t>
      </w:r>
      <w:r w:rsidRPr="005B4469">
        <w:rPr>
          <w:rFonts w:ascii="Arial" w:hAnsi="Arial" w:cs="Arial"/>
          <w:bCs/>
          <w:iCs/>
          <w:sz w:val="20"/>
        </w:rPr>
        <w:t>“Treatment of psychiatric co-morbidities in patients with cancer” at Romanian Cancer S</w:t>
      </w:r>
      <w:r w:rsidR="00465E66" w:rsidRPr="005B4469">
        <w:rPr>
          <w:rFonts w:ascii="Arial" w:hAnsi="Arial" w:cs="Arial"/>
          <w:bCs/>
          <w:iCs/>
          <w:sz w:val="20"/>
        </w:rPr>
        <w:t>ociety and Geriatric European Conference, October, 2016</w:t>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r w:rsidRPr="005B4469">
        <w:rPr>
          <w:rFonts w:ascii="Arial" w:hAnsi="Arial" w:cs="Arial"/>
          <w:sz w:val="20"/>
        </w:rPr>
        <w:tab/>
      </w:r>
    </w:p>
    <w:p w14:paraId="5FCEACC5" w14:textId="77777777" w:rsidR="00A51CEA" w:rsidRPr="005B4469" w:rsidRDefault="00A51CEA"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“Psychiatric Complications of Medical Illness” CME presentation Good Samaritan Hospital Grand Rounds, 1/28/2015</w:t>
      </w:r>
    </w:p>
    <w:p w14:paraId="16C6EBF8" w14:textId="77777777" w:rsidR="00A51CEA" w:rsidRPr="005B4469" w:rsidRDefault="00A51CEA" w:rsidP="00A51CEA">
      <w:pPr>
        <w:jc w:val="both"/>
        <w:rPr>
          <w:rFonts w:ascii="Arial" w:hAnsi="Arial" w:cs="Arial"/>
          <w:sz w:val="20"/>
        </w:rPr>
      </w:pPr>
    </w:p>
    <w:p w14:paraId="685750DF" w14:textId="77777777" w:rsidR="00D662F8" w:rsidRPr="005B4469" w:rsidRDefault="00D662F8"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“Psychiatric Complications of Medical Illness” CME presentation Chino Valley Medical Center, 1/29/2015</w:t>
      </w:r>
    </w:p>
    <w:p w14:paraId="78C67BA9" w14:textId="77777777" w:rsidR="00D662F8" w:rsidRPr="005B4469" w:rsidRDefault="00D662F8" w:rsidP="00D662F8">
      <w:pPr>
        <w:ind w:left="720"/>
        <w:jc w:val="both"/>
        <w:rPr>
          <w:rFonts w:ascii="Arial" w:hAnsi="Arial" w:cs="Arial"/>
          <w:sz w:val="20"/>
        </w:rPr>
      </w:pPr>
    </w:p>
    <w:p w14:paraId="7182FDE0" w14:textId="77777777" w:rsidR="007E4CC7" w:rsidRPr="005B4469" w:rsidRDefault="007E4CC7"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xml:space="preserve">, MD, “Psychiatric Complications of Medical Illness” </w:t>
      </w:r>
      <w:r w:rsidR="00D662F8" w:rsidRPr="005B4469">
        <w:rPr>
          <w:rFonts w:ascii="Arial" w:hAnsi="Arial" w:cs="Arial"/>
          <w:bCs/>
          <w:sz w:val="20"/>
        </w:rPr>
        <w:t>CME presentation San Dimas Community Hospital, 1/8/2015</w:t>
      </w:r>
    </w:p>
    <w:p w14:paraId="49526167" w14:textId="77777777" w:rsidR="007E4CC7" w:rsidRPr="005B4469" w:rsidRDefault="007E4CC7" w:rsidP="007E4CC7">
      <w:pPr>
        <w:ind w:left="720"/>
        <w:jc w:val="both"/>
        <w:rPr>
          <w:rFonts w:ascii="Arial" w:hAnsi="Arial" w:cs="Arial"/>
          <w:sz w:val="20"/>
        </w:rPr>
      </w:pPr>
    </w:p>
    <w:p w14:paraId="786F7CF6" w14:textId="77777777" w:rsidR="00675FB6" w:rsidRPr="005B4469" w:rsidRDefault="00675FB6"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w:t>
      </w:r>
      <w:r w:rsidRPr="005B4469">
        <w:rPr>
          <w:rFonts w:ascii="Arial" w:hAnsi="Arial" w:cs="Arial"/>
          <w:bCs/>
          <w:color w:val="000000"/>
          <w:sz w:val="20"/>
        </w:rPr>
        <w:t>Negative Rumor  Contagion of a Psychiatric Department” Annual Meeting of the Europeean Association of Psychosomatic Medicine, Sibiu, Romania, June, 2014</w:t>
      </w:r>
    </w:p>
    <w:p w14:paraId="6819F3AF" w14:textId="77777777" w:rsidR="00675FB6" w:rsidRPr="005B4469" w:rsidRDefault="00675FB6" w:rsidP="00675FB6">
      <w:pPr>
        <w:ind w:left="720"/>
        <w:jc w:val="both"/>
        <w:rPr>
          <w:rFonts w:ascii="Arial" w:hAnsi="Arial" w:cs="Arial"/>
          <w:sz w:val="20"/>
        </w:rPr>
      </w:pPr>
    </w:p>
    <w:p w14:paraId="46A66667"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Cs/>
          <w:sz w:val="20"/>
        </w:rPr>
        <w:t xml:space="preserve">Novac A, MD, </w:t>
      </w:r>
      <w:r w:rsidRPr="005B4469">
        <w:rPr>
          <w:rFonts w:ascii="Arial" w:hAnsi="Arial" w:cs="Arial"/>
          <w:b/>
          <w:bCs/>
          <w:sz w:val="20"/>
        </w:rPr>
        <w:t>Bota RG</w:t>
      </w:r>
      <w:r w:rsidRPr="005B4469">
        <w:rPr>
          <w:rFonts w:ascii="Arial" w:hAnsi="Arial" w:cs="Arial"/>
          <w:bCs/>
          <w:sz w:val="20"/>
        </w:rPr>
        <w:t>, MD, “Neurobiological basis of processing” World Congress of Psychiatry, Bucharest, Romania, April, 2013</w:t>
      </w:r>
    </w:p>
    <w:p w14:paraId="78B3517C" w14:textId="77777777" w:rsidR="004926A4" w:rsidRPr="005B4469" w:rsidRDefault="004926A4" w:rsidP="004926A4">
      <w:pPr>
        <w:ind w:left="720"/>
        <w:jc w:val="both"/>
        <w:rPr>
          <w:rFonts w:ascii="Arial" w:hAnsi="Arial" w:cs="Arial"/>
          <w:sz w:val="20"/>
        </w:rPr>
      </w:pPr>
    </w:p>
    <w:p w14:paraId="1249FA9C"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“Usefulness of routine laboratory investigations in a psychiatric hospital” Lecture at Southern Medical Association, 100th Annual Scientific Assembly, November 13, 2006</w:t>
      </w:r>
    </w:p>
    <w:p w14:paraId="3B1FF030" w14:textId="77777777" w:rsidR="004926A4" w:rsidRPr="005B4469" w:rsidRDefault="004926A4" w:rsidP="004926A4">
      <w:pPr>
        <w:pStyle w:val="ListParagraph"/>
        <w:rPr>
          <w:rFonts w:ascii="Arial" w:hAnsi="Arial" w:cs="Arial"/>
          <w:bCs/>
          <w:sz w:val="20"/>
        </w:rPr>
      </w:pPr>
    </w:p>
    <w:p w14:paraId="534E4025"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“Toward early recognition of the prodrome of schizophrenia” Oral presentation in grand round series (CME) at East Carolina University on August 24, 2006</w:t>
      </w:r>
    </w:p>
    <w:p w14:paraId="7BFFBC0E" w14:textId="77777777" w:rsidR="004926A4" w:rsidRPr="005B4469" w:rsidRDefault="004926A4" w:rsidP="004926A4">
      <w:pPr>
        <w:pStyle w:val="ListParagraph"/>
        <w:rPr>
          <w:rFonts w:ascii="Arial" w:hAnsi="Arial" w:cs="Arial"/>
          <w:bCs/>
          <w:sz w:val="20"/>
        </w:rPr>
      </w:pPr>
    </w:p>
    <w:p w14:paraId="1CDE6584"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“Treatment of behavioral disturbances in dementia” CME Presentation, Macon GA, August 2006</w:t>
      </w:r>
    </w:p>
    <w:p w14:paraId="1AE93952" w14:textId="77777777" w:rsidR="004926A4" w:rsidRPr="005B4469" w:rsidRDefault="004926A4" w:rsidP="004926A4">
      <w:pPr>
        <w:pStyle w:val="ListParagraph"/>
        <w:rPr>
          <w:rFonts w:ascii="Arial" w:hAnsi="Arial" w:cs="Arial"/>
          <w:bCs/>
          <w:sz w:val="20"/>
        </w:rPr>
      </w:pPr>
    </w:p>
    <w:p w14:paraId="0048B365"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“Psychotic illnesses, concept, identification and treatment” Oral presentation in grand round series (CME) at Sumter Regional Hospital, GA on April 27, 2006</w:t>
      </w:r>
    </w:p>
    <w:p w14:paraId="0016CA70" w14:textId="77777777" w:rsidR="004926A4" w:rsidRPr="005B4469" w:rsidRDefault="004926A4" w:rsidP="004926A4">
      <w:pPr>
        <w:pStyle w:val="ListParagraph"/>
        <w:rPr>
          <w:rFonts w:ascii="Arial" w:hAnsi="Arial" w:cs="Arial"/>
          <w:bCs/>
          <w:sz w:val="20"/>
        </w:rPr>
      </w:pPr>
    </w:p>
    <w:p w14:paraId="0560ECA1"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lastRenderedPageBreak/>
        <w:t>Bota RG</w:t>
      </w:r>
      <w:r w:rsidRPr="005B4469">
        <w:rPr>
          <w:rFonts w:ascii="Arial" w:hAnsi="Arial" w:cs="Arial"/>
          <w:bCs/>
          <w:sz w:val="20"/>
        </w:rPr>
        <w:t xml:space="preserve">, M.D., “Protective effect of pharmacological treatment in early schizophrenia” Lecture, Southern Medical Association, 99th Annual Scientific Assembly, November 11, 2005 </w:t>
      </w:r>
    </w:p>
    <w:p w14:paraId="72629857" w14:textId="77777777" w:rsidR="004926A4" w:rsidRPr="005B4469" w:rsidRDefault="004926A4" w:rsidP="004926A4">
      <w:pPr>
        <w:pStyle w:val="ListParagraph"/>
        <w:rPr>
          <w:rFonts w:ascii="Arial" w:hAnsi="Arial" w:cs="Arial"/>
          <w:bCs/>
          <w:sz w:val="20"/>
        </w:rPr>
      </w:pPr>
    </w:p>
    <w:p w14:paraId="4B7B4078"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“Boarding home placement in patients with schizophrenia: predictor of better prognosis” Lecture, Southern Medical Association, 99th Annual Scientific Assembly, November 11, 2005</w:t>
      </w:r>
    </w:p>
    <w:p w14:paraId="52651249" w14:textId="77777777" w:rsidR="004926A4" w:rsidRPr="005B4469" w:rsidRDefault="004926A4" w:rsidP="004926A4">
      <w:pPr>
        <w:pStyle w:val="ListParagraph"/>
        <w:rPr>
          <w:rFonts w:ascii="Arial" w:hAnsi="Arial" w:cs="Arial"/>
          <w:bCs/>
          <w:sz w:val="20"/>
        </w:rPr>
      </w:pPr>
    </w:p>
    <w:p w14:paraId="0A7B5A6E"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“Insight preservation in early schizophrenia predicts better prognosis” Lecture, Southern Medical Association, 99th Annual Scientific Assembly, November 11, 2005</w:t>
      </w:r>
    </w:p>
    <w:p w14:paraId="3948F49E" w14:textId="77777777" w:rsidR="004926A4" w:rsidRPr="005B4469" w:rsidRDefault="004926A4" w:rsidP="004926A4">
      <w:pPr>
        <w:pStyle w:val="ListParagraph"/>
        <w:rPr>
          <w:rFonts w:ascii="Arial" w:hAnsi="Arial" w:cs="Arial"/>
          <w:bCs/>
          <w:sz w:val="20"/>
        </w:rPr>
      </w:pPr>
    </w:p>
    <w:p w14:paraId="3EDD3641"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 Protective effect of pharmacological treatment in early schizophrenia" Research day presentation at St. Lukes Hospital on 5/6/2005</w:t>
      </w:r>
    </w:p>
    <w:p w14:paraId="477721D2" w14:textId="77777777" w:rsidR="004926A4" w:rsidRPr="005B4469" w:rsidRDefault="004926A4" w:rsidP="004926A4">
      <w:pPr>
        <w:pStyle w:val="ListParagraph"/>
        <w:rPr>
          <w:rFonts w:ascii="Arial" w:hAnsi="Arial" w:cs="Arial"/>
          <w:bCs/>
          <w:sz w:val="20"/>
        </w:rPr>
      </w:pPr>
    </w:p>
    <w:p w14:paraId="405956B2"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“The Prodrome of Schizophrenia-course and interventions” Oral presentation in grand round series (CME) at University of Missouri at Kansas City, Psychiatry Department, 4/20/2005</w:t>
      </w:r>
    </w:p>
    <w:p w14:paraId="3E5FC999" w14:textId="77777777" w:rsidR="004926A4" w:rsidRPr="005B4469" w:rsidRDefault="004926A4" w:rsidP="004926A4">
      <w:pPr>
        <w:pStyle w:val="ListParagraph"/>
        <w:rPr>
          <w:rFonts w:ascii="Arial" w:hAnsi="Arial" w:cs="Arial"/>
          <w:bCs/>
          <w:sz w:val="20"/>
        </w:rPr>
      </w:pPr>
    </w:p>
    <w:p w14:paraId="7BC5D1BD" w14:textId="77777777" w:rsidR="004926A4"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“Toward early recognition of the prodrome of schizophrenia” Oral presentation in seminar series at Washington University School of Medicine, Department of Psychiatry, 1/20/2005</w:t>
      </w:r>
    </w:p>
    <w:p w14:paraId="6F0C33B9" w14:textId="77777777" w:rsidR="004926A4" w:rsidRPr="005B4469" w:rsidRDefault="004926A4" w:rsidP="004926A4">
      <w:pPr>
        <w:pStyle w:val="ListParagraph"/>
        <w:rPr>
          <w:rFonts w:ascii="Arial" w:hAnsi="Arial" w:cs="Arial"/>
          <w:bCs/>
          <w:sz w:val="20"/>
        </w:rPr>
      </w:pPr>
    </w:p>
    <w:p w14:paraId="422927FC" w14:textId="77777777" w:rsidR="003C5B03" w:rsidRPr="005B4469" w:rsidRDefault="004926A4" w:rsidP="00142FD7">
      <w:pPr>
        <w:numPr>
          <w:ilvl w:val="0"/>
          <w:numId w:val="13"/>
        </w:numPr>
        <w:jc w:val="both"/>
        <w:rPr>
          <w:rFonts w:ascii="Arial" w:hAnsi="Arial" w:cs="Arial"/>
          <w:sz w:val="20"/>
        </w:rPr>
      </w:pPr>
      <w:r w:rsidRPr="005B4469">
        <w:rPr>
          <w:rFonts w:ascii="Arial" w:hAnsi="Arial" w:cs="Arial"/>
          <w:b/>
          <w:bCs/>
          <w:sz w:val="20"/>
        </w:rPr>
        <w:t>Bota RG</w:t>
      </w:r>
      <w:r w:rsidRPr="005B4469">
        <w:rPr>
          <w:rFonts w:ascii="Arial" w:hAnsi="Arial" w:cs="Arial"/>
          <w:bCs/>
          <w:sz w:val="20"/>
        </w:rPr>
        <w:t>, M.D., Filin EE, M.D., Munro JS M.D., "Early detection of schizophrenia in the Emergency Room setting" Research day presentation at Harvard University on 10/8/2004</w:t>
      </w:r>
    </w:p>
    <w:p w14:paraId="3FEFB80D" w14:textId="77777777" w:rsidR="004926A4" w:rsidRPr="005B4469" w:rsidRDefault="004926A4" w:rsidP="000750C4">
      <w:pPr>
        <w:jc w:val="both"/>
        <w:rPr>
          <w:rFonts w:ascii="Arial" w:hAnsi="Arial" w:cs="Arial"/>
          <w:sz w:val="20"/>
        </w:rPr>
      </w:pPr>
    </w:p>
    <w:p w14:paraId="6A74ABD4" w14:textId="77777777" w:rsidR="00E40636" w:rsidRPr="005B4469" w:rsidRDefault="00E40636" w:rsidP="000750C4">
      <w:pPr>
        <w:jc w:val="both"/>
        <w:rPr>
          <w:rFonts w:ascii="Arial" w:hAnsi="Arial" w:cs="Arial"/>
          <w:sz w:val="20"/>
        </w:rPr>
      </w:pPr>
    </w:p>
    <w:p w14:paraId="18F0CD71" w14:textId="77777777" w:rsidR="003C5B03" w:rsidRPr="005B4469" w:rsidRDefault="003C5B03" w:rsidP="00331AFD">
      <w:pPr>
        <w:pStyle w:val="BodyText2"/>
        <w:ind w:right="-450"/>
        <w:rPr>
          <w:rFonts w:ascii="Arial" w:hAnsi="Arial" w:cs="Arial"/>
          <w:b w:val="0"/>
          <w:bCs/>
          <w:sz w:val="20"/>
          <w:u w:val="single"/>
        </w:rPr>
      </w:pPr>
      <w:r w:rsidRPr="005B4469">
        <w:rPr>
          <w:rFonts w:ascii="Arial" w:hAnsi="Arial" w:cs="Arial"/>
          <w:b w:val="0"/>
          <w:bCs/>
          <w:sz w:val="20"/>
          <w:u w:val="single"/>
        </w:rPr>
        <w:t>LECTURES/COURSES TAUGHT</w:t>
      </w:r>
    </w:p>
    <w:p w14:paraId="69063154" w14:textId="77777777" w:rsidR="003C5B03" w:rsidRPr="005B4469" w:rsidRDefault="003C5B03" w:rsidP="00331AFD">
      <w:pPr>
        <w:jc w:val="both"/>
        <w:rPr>
          <w:rFonts w:ascii="Arial" w:hAnsi="Arial" w:cs="Arial"/>
          <w:b/>
          <w:sz w:val="20"/>
          <w:u w:val="single"/>
        </w:rPr>
      </w:pPr>
    </w:p>
    <w:p w14:paraId="2D9F5615" w14:textId="77777777" w:rsidR="00DA4F4E" w:rsidRPr="005B4469" w:rsidRDefault="00DA4F4E" w:rsidP="00331AFD">
      <w:pPr>
        <w:jc w:val="both"/>
        <w:rPr>
          <w:rFonts w:ascii="Arial" w:hAnsi="Arial" w:cs="Arial"/>
          <w:i/>
          <w:sz w:val="20"/>
          <w:u w:val="single"/>
        </w:rPr>
      </w:pPr>
      <w:r w:rsidRPr="005B4469">
        <w:rPr>
          <w:rFonts w:ascii="Arial" w:hAnsi="Arial" w:cs="Arial"/>
          <w:i/>
          <w:sz w:val="20"/>
          <w:u w:val="single"/>
        </w:rPr>
        <w:t>University of California Irvine</w:t>
      </w:r>
    </w:p>
    <w:p w14:paraId="54B6330D" w14:textId="77777777" w:rsidR="00E52B03" w:rsidRPr="005B4469" w:rsidRDefault="00E52B03" w:rsidP="00331AFD">
      <w:pPr>
        <w:jc w:val="both"/>
        <w:rPr>
          <w:rFonts w:ascii="Arial" w:hAnsi="Arial" w:cs="Arial"/>
          <w:sz w:val="20"/>
        </w:rPr>
      </w:pPr>
      <w:r w:rsidRPr="005B4469">
        <w:rPr>
          <w:rFonts w:ascii="Arial" w:hAnsi="Arial" w:cs="Arial"/>
          <w:sz w:val="20"/>
        </w:rPr>
        <w:t>2018- now</w:t>
      </w:r>
      <w:r w:rsidRPr="005B4469">
        <w:rPr>
          <w:rFonts w:ascii="Arial" w:hAnsi="Arial" w:cs="Arial"/>
          <w:sz w:val="20"/>
        </w:rPr>
        <w:tab/>
        <w:t>Interventional psychiatry course for 2</w:t>
      </w:r>
      <w:r w:rsidRPr="005B4469">
        <w:rPr>
          <w:rFonts w:ascii="Arial" w:hAnsi="Arial" w:cs="Arial"/>
          <w:sz w:val="20"/>
          <w:vertAlign w:val="superscript"/>
        </w:rPr>
        <w:t>nd</w:t>
      </w:r>
      <w:r w:rsidRPr="005B4469">
        <w:rPr>
          <w:rFonts w:ascii="Arial" w:hAnsi="Arial" w:cs="Arial"/>
          <w:sz w:val="20"/>
        </w:rPr>
        <w:t xml:space="preserve"> year</w:t>
      </w:r>
    </w:p>
    <w:p w14:paraId="6CD1683D" w14:textId="77777777" w:rsidR="00310160" w:rsidRPr="005B4469" w:rsidRDefault="00310160" w:rsidP="00331AFD">
      <w:pPr>
        <w:jc w:val="both"/>
        <w:rPr>
          <w:rFonts w:ascii="Arial" w:hAnsi="Arial" w:cs="Arial"/>
          <w:sz w:val="20"/>
        </w:rPr>
      </w:pPr>
      <w:r w:rsidRPr="005B4469">
        <w:rPr>
          <w:rFonts w:ascii="Arial" w:hAnsi="Arial" w:cs="Arial"/>
          <w:sz w:val="20"/>
        </w:rPr>
        <w:t>2017</w:t>
      </w:r>
      <w:r w:rsidR="00A036CA" w:rsidRPr="005B4469">
        <w:rPr>
          <w:rFonts w:ascii="Arial" w:hAnsi="Arial" w:cs="Arial"/>
          <w:sz w:val="20"/>
        </w:rPr>
        <w:t>- now</w:t>
      </w:r>
      <w:r w:rsidR="00A036CA" w:rsidRPr="005B4469">
        <w:rPr>
          <w:rFonts w:ascii="Arial" w:hAnsi="Arial" w:cs="Arial"/>
          <w:sz w:val="20"/>
        </w:rPr>
        <w:tab/>
      </w:r>
      <w:r w:rsidRPr="005B4469">
        <w:rPr>
          <w:rFonts w:ascii="Arial" w:hAnsi="Arial" w:cs="Arial"/>
          <w:sz w:val="20"/>
        </w:rPr>
        <w:t>Mood disorders for medical students, every 6 weeks</w:t>
      </w:r>
    </w:p>
    <w:p w14:paraId="3898E94B" w14:textId="77777777" w:rsidR="00310160" w:rsidRPr="005B4469" w:rsidRDefault="00310160" w:rsidP="00331AFD">
      <w:pPr>
        <w:jc w:val="both"/>
        <w:rPr>
          <w:rFonts w:ascii="Arial" w:hAnsi="Arial" w:cs="Arial"/>
          <w:sz w:val="20"/>
        </w:rPr>
      </w:pPr>
      <w:r w:rsidRPr="005B4469">
        <w:rPr>
          <w:rFonts w:ascii="Arial" w:hAnsi="Arial" w:cs="Arial"/>
          <w:sz w:val="20"/>
        </w:rPr>
        <w:t>2017</w:t>
      </w:r>
      <w:r w:rsidRPr="005B4469">
        <w:rPr>
          <w:rFonts w:ascii="Arial" w:hAnsi="Arial" w:cs="Arial"/>
          <w:sz w:val="20"/>
        </w:rPr>
        <w:tab/>
      </w:r>
      <w:r w:rsidRPr="005B4469">
        <w:rPr>
          <w:rFonts w:ascii="Arial" w:hAnsi="Arial" w:cs="Arial"/>
          <w:sz w:val="20"/>
        </w:rPr>
        <w:tab/>
        <w:t>Anxiety disorders for medical students, every 6 weeks</w:t>
      </w:r>
    </w:p>
    <w:p w14:paraId="5D3AA2E8" w14:textId="77777777" w:rsidR="007C6E5C" w:rsidRPr="005B4469" w:rsidRDefault="005A103F" w:rsidP="00331AFD">
      <w:pPr>
        <w:jc w:val="both"/>
        <w:rPr>
          <w:rFonts w:ascii="Arial" w:hAnsi="Arial" w:cs="Arial"/>
          <w:sz w:val="20"/>
        </w:rPr>
      </w:pPr>
      <w:r w:rsidRPr="005B4469">
        <w:rPr>
          <w:rFonts w:ascii="Arial" w:hAnsi="Arial" w:cs="Arial"/>
          <w:sz w:val="20"/>
        </w:rPr>
        <w:t>2015-now</w:t>
      </w:r>
      <w:r w:rsidR="007C6E5C" w:rsidRPr="005B4469">
        <w:rPr>
          <w:rFonts w:ascii="Arial" w:hAnsi="Arial" w:cs="Arial"/>
          <w:sz w:val="20"/>
        </w:rPr>
        <w:tab/>
        <w:t>Neuromodulation- PGY3 (DBS, TMS)</w:t>
      </w:r>
    </w:p>
    <w:p w14:paraId="2D88951E" w14:textId="77777777" w:rsidR="007C6E5C" w:rsidRPr="005B4469" w:rsidRDefault="007C6E5C" w:rsidP="00331AFD">
      <w:pPr>
        <w:jc w:val="both"/>
        <w:rPr>
          <w:rFonts w:ascii="Arial" w:hAnsi="Arial" w:cs="Arial"/>
          <w:sz w:val="20"/>
        </w:rPr>
      </w:pPr>
      <w:r w:rsidRPr="005B4469">
        <w:rPr>
          <w:rFonts w:ascii="Arial" w:hAnsi="Arial" w:cs="Arial"/>
          <w:sz w:val="20"/>
        </w:rPr>
        <w:t>2016</w:t>
      </w:r>
      <w:r w:rsidR="00A036CA" w:rsidRPr="005B4469">
        <w:rPr>
          <w:rFonts w:ascii="Arial" w:hAnsi="Arial" w:cs="Arial"/>
          <w:sz w:val="20"/>
        </w:rPr>
        <w:t>- 2018</w:t>
      </w:r>
      <w:r w:rsidRPr="005B4469">
        <w:rPr>
          <w:rFonts w:ascii="Arial" w:hAnsi="Arial" w:cs="Arial"/>
          <w:sz w:val="20"/>
        </w:rPr>
        <w:tab/>
        <w:t>Catatonia- PGY1</w:t>
      </w:r>
    </w:p>
    <w:p w14:paraId="6BCD7CE2" w14:textId="77777777" w:rsidR="00D64B64" w:rsidRPr="005B4469" w:rsidRDefault="007C6E5C" w:rsidP="00331AFD">
      <w:pPr>
        <w:jc w:val="both"/>
        <w:rPr>
          <w:rFonts w:ascii="Arial" w:hAnsi="Arial" w:cs="Arial"/>
          <w:sz w:val="20"/>
        </w:rPr>
      </w:pPr>
      <w:r w:rsidRPr="005B4469">
        <w:rPr>
          <w:rFonts w:ascii="Arial" w:hAnsi="Arial" w:cs="Arial"/>
          <w:sz w:val="20"/>
        </w:rPr>
        <w:t>2016</w:t>
      </w:r>
      <w:r w:rsidR="00310160" w:rsidRPr="005B4469">
        <w:rPr>
          <w:rFonts w:ascii="Arial" w:hAnsi="Arial" w:cs="Arial"/>
          <w:sz w:val="20"/>
        </w:rPr>
        <w:t>- now</w:t>
      </w:r>
      <w:r w:rsidRPr="005B4469">
        <w:rPr>
          <w:rFonts w:ascii="Arial" w:hAnsi="Arial" w:cs="Arial"/>
          <w:sz w:val="20"/>
        </w:rPr>
        <w:tab/>
        <w:t>Psycho</w:t>
      </w:r>
      <w:r w:rsidR="00310160" w:rsidRPr="005B4469">
        <w:rPr>
          <w:rFonts w:ascii="Arial" w:hAnsi="Arial" w:cs="Arial"/>
          <w:sz w:val="20"/>
        </w:rPr>
        <w:t xml:space="preserve"> </w:t>
      </w:r>
      <w:r w:rsidRPr="005B4469">
        <w:rPr>
          <w:rFonts w:ascii="Arial" w:hAnsi="Arial" w:cs="Arial"/>
          <w:sz w:val="20"/>
        </w:rPr>
        <w:t xml:space="preserve">oncology- </w:t>
      </w:r>
      <w:r w:rsidR="00D64B64" w:rsidRPr="005B4469">
        <w:rPr>
          <w:rFonts w:ascii="Arial" w:hAnsi="Arial" w:cs="Arial"/>
          <w:sz w:val="20"/>
        </w:rPr>
        <w:t xml:space="preserve">Palliative Care </w:t>
      </w:r>
    </w:p>
    <w:p w14:paraId="453CD3E6" w14:textId="77777777" w:rsidR="00D64B64" w:rsidRPr="005B4469" w:rsidRDefault="00D64B64" w:rsidP="00331AFD">
      <w:pPr>
        <w:jc w:val="both"/>
        <w:rPr>
          <w:rFonts w:ascii="Arial" w:hAnsi="Arial" w:cs="Arial"/>
          <w:sz w:val="20"/>
        </w:rPr>
      </w:pPr>
      <w:r w:rsidRPr="005B4469">
        <w:rPr>
          <w:rFonts w:ascii="Arial" w:hAnsi="Arial" w:cs="Arial"/>
          <w:sz w:val="20"/>
        </w:rPr>
        <w:t>2016</w:t>
      </w:r>
      <w:r w:rsidRPr="005B4469">
        <w:rPr>
          <w:rFonts w:ascii="Arial" w:hAnsi="Arial" w:cs="Arial"/>
          <w:sz w:val="20"/>
        </w:rPr>
        <w:tab/>
      </w:r>
      <w:r w:rsidRPr="005B4469">
        <w:rPr>
          <w:rFonts w:ascii="Arial" w:hAnsi="Arial" w:cs="Arial"/>
          <w:sz w:val="20"/>
        </w:rPr>
        <w:tab/>
        <w:t>Psychiatric complications of neurological disorders- Neurology residents</w:t>
      </w:r>
    </w:p>
    <w:p w14:paraId="499A0AAD" w14:textId="77777777" w:rsidR="007C6E5C" w:rsidRPr="005B4469" w:rsidRDefault="007C6E5C" w:rsidP="00331AFD">
      <w:pPr>
        <w:jc w:val="both"/>
        <w:rPr>
          <w:rFonts w:ascii="Arial" w:hAnsi="Arial" w:cs="Arial"/>
          <w:sz w:val="20"/>
        </w:rPr>
      </w:pPr>
      <w:r w:rsidRPr="005B4469">
        <w:rPr>
          <w:rFonts w:ascii="Arial" w:hAnsi="Arial" w:cs="Arial"/>
          <w:sz w:val="20"/>
        </w:rPr>
        <w:t>2016- now</w:t>
      </w:r>
      <w:r w:rsidRPr="005B4469">
        <w:rPr>
          <w:rFonts w:ascii="Arial" w:hAnsi="Arial" w:cs="Arial"/>
          <w:sz w:val="20"/>
        </w:rPr>
        <w:tab/>
        <w:t>Management of anxiety and depression- Primary Palliative Care Lecture Series</w:t>
      </w:r>
    </w:p>
    <w:p w14:paraId="35986CCF" w14:textId="77777777" w:rsidR="00D81AD9" w:rsidRPr="005B4469" w:rsidRDefault="007C6E5C" w:rsidP="00331AFD">
      <w:pPr>
        <w:jc w:val="both"/>
        <w:rPr>
          <w:rFonts w:ascii="Arial" w:hAnsi="Arial" w:cs="Arial"/>
          <w:sz w:val="20"/>
        </w:rPr>
      </w:pPr>
      <w:r w:rsidRPr="005B4469">
        <w:rPr>
          <w:rFonts w:ascii="Arial" w:hAnsi="Arial" w:cs="Arial"/>
          <w:sz w:val="20"/>
        </w:rPr>
        <w:t>2016- 2017</w:t>
      </w:r>
      <w:r w:rsidR="00D81AD9" w:rsidRPr="005B4469">
        <w:rPr>
          <w:rFonts w:ascii="Arial" w:hAnsi="Arial" w:cs="Arial"/>
          <w:sz w:val="20"/>
        </w:rPr>
        <w:tab/>
        <w:t>Substance Abuse class for internal medicine residents</w:t>
      </w:r>
    </w:p>
    <w:p w14:paraId="3393127F" w14:textId="77777777" w:rsidR="00D81AD9" w:rsidRPr="005B4469" w:rsidRDefault="00D81AD9" w:rsidP="00331AFD">
      <w:pPr>
        <w:jc w:val="both"/>
        <w:rPr>
          <w:rFonts w:ascii="Arial" w:hAnsi="Arial" w:cs="Arial"/>
          <w:sz w:val="20"/>
        </w:rPr>
      </w:pPr>
      <w:r w:rsidRPr="005B4469">
        <w:rPr>
          <w:rFonts w:ascii="Arial" w:hAnsi="Arial" w:cs="Arial"/>
          <w:sz w:val="20"/>
        </w:rPr>
        <w:t>2015- now</w:t>
      </w:r>
      <w:r w:rsidRPr="005B4469">
        <w:rPr>
          <w:rFonts w:ascii="Arial" w:hAnsi="Arial" w:cs="Arial"/>
          <w:sz w:val="20"/>
        </w:rPr>
        <w:tab/>
        <w:t>Substance Abuse class for 3</w:t>
      </w:r>
      <w:r w:rsidRPr="005B4469">
        <w:rPr>
          <w:rFonts w:ascii="Arial" w:hAnsi="Arial" w:cs="Arial"/>
          <w:sz w:val="20"/>
          <w:vertAlign w:val="superscript"/>
        </w:rPr>
        <w:t>rd</w:t>
      </w:r>
      <w:r w:rsidRPr="005B4469">
        <w:rPr>
          <w:rFonts w:ascii="Arial" w:hAnsi="Arial" w:cs="Arial"/>
          <w:sz w:val="20"/>
        </w:rPr>
        <w:t xml:space="preserve"> year medical students</w:t>
      </w:r>
    </w:p>
    <w:p w14:paraId="2C396F0D" w14:textId="77777777" w:rsidR="00DA4F4E" w:rsidRPr="005B4469" w:rsidRDefault="007C6E5C" w:rsidP="00331AFD">
      <w:pPr>
        <w:jc w:val="both"/>
        <w:rPr>
          <w:rFonts w:ascii="Arial" w:hAnsi="Arial" w:cs="Arial"/>
          <w:sz w:val="20"/>
        </w:rPr>
      </w:pPr>
      <w:r w:rsidRPr="005B4469">
        <w:rPr>
          <w:rFonts w:ascii="Arial" w:hAnsi="Arial" w:cs="Arial"/>
          <w:sz w:val="20"/>
        </w:rPr>
        <w:t>2014- 2016</w:t>
      </w:r>
      <w:r w:rsidR="00DA4F4E" w:rsidRPr="005B4469">
        <w:rPr>
          <w:rFonts w:ascii="Arial" w:hAnsi="Arial" w:cs="Arial"/>
          <w:sz w:val="20"/>
        </w:rPr>
        <w:tab/>
        <w:t>Psychopharmacology for PGY 1&amp;2</w:t>
      </w:r>
    </w:p>
    <w:p w14:paraId="32660231" w14:textId="77777777" w:rsidR="001E3286" w:rsidRPr="005B4469" w:rsidRDefault="001E3286" w:rsidP="00331AFD">
      <w:pPr>
        <w:jc w:val="both"/>
        <w:rPr>
          <w:rFonts w:ascii="Arial" w:hAnsi="Arial" w:cs="Arial"/>
          <w:sz w:val="20"/>
        </w:rPr>
      </w:pPr>
      <w:r w:rsidRPr="005B4469">
        <w:rPr>
          <w:rFonts w:ascii="Arial" w:hAnsi="Arial" w:cs="Arial"/>
          <w:sz w:val="20"/>
        </w:rPr>
        <w:t>2015- now</w:t>
      </w:r>
      <w:r w:rsidRPr="005B4469">
        <w:rPr>
          <w:rFonts w:ascii="Arial" w:hAnsi="Arial" w:cs="Arial"/>
          <w:sz w:val="20"/>
        </w:rPr>
        <w:tab/>
        <w:t>Psychosocial aspects of pain for Chronic pain fellowship</w:t>
      </w:r>
    </w:p>
    <w:p w14:paraId="0E6EDBAF" w14:textId="77777777" w:rsidR="005F7F86" w:rsidRPr="005B4469" w:rsidRDefault="005F7F86" w:rsidP="00331AFD">
      <w:pPr>
        <w:jc w:val="both"/>
        <w:rPr>
          <w:rFonts w:ascii="Arial" w:hAnsi="Arial" w:cs="Arial"/>
          <w:sz w:val="20"/>
        </w:rPr>
      </w:pPr>
      <w:r w:rsidRPr="005B4469">
        <w:rPr>
          <w:rFonts w:ascii="Arial" w:hAnsi="Arial" w:cs="Arial"/>
          <w:sz w:val="20"/>
        </w:rPr>
        <w:t>2014- now</w:t>
      </w:r>
      <w:r w:rsidRPr="005B4469">
        <w:rPr>
          <w:rFonts w:ascii="Arial" w:hAnsi="Arial" w:cs="Arial"/>
          <w:sz w:val="20"/>
        </w:rPr>
        <w:tab/>
        <w:t>How to review scientific articles</w:t>
      </w:r>
      <w:r w:rsidRPr="005B4469">
        <w:rPr>
          <w:rFonts w:ascii="Arial" w:hAnsi="Arial" w:cs="Arial"/>
        </w:rPr>
        <w:t xml:space="preserve"> </w:t>
      </w:r>
      <w:r w:rsidRPr="005B4469">
        <w:rPr>
          <w:rFonts w:ascii="Arial" w:hAnsi="Arial" w:cs="Arial"/>
          <w:sz w:val="20"/>
        </w:rPr>
        <w:t>for PGY 1&amp;2 and medical students yr 3-4</w:t>
      </w:r>
    </w:p>
    <w:p w14:paraId="4DEE7FCC" w14:textId="77777777" w:rsidR="005F7F86" w:rsidRPr="005B4469" w:rsidRDefault="005F7F86" w:rsidP="00331AFD">
      <w:pPr>
        <w:jc w:val="both"/>
        <w:rPr>
          <w:rFonts w:ascii="Arial" w:hAnsi="Arial" w:cs="Arial"/>
          <w:sz w:val="20"/>
        </w:rPr>
      </w:pPr>
      <w:r w:rsidRPr="005B4469">
        <w:rPr>
          <w:rFonts w:ascii="Arial" w:hAnsi="Arial" w:cs="Arial"/>
          <w:sz w:val="20"/>
        </w:rPr>
        <w:t>2014- now</w:t>
      </w:r>
      <w:r w:rsidRPr="005B4469">
        <w:rPr>
          <w:rFonts w:ascii="Arial" w:hAnsi="Arial" w:cs="Arial"/>
          <w:sz w:val="20"/>
        </w:rPr>
        <w:tab/>
        <w:t>Writing editorials, reviews and case reports for PGY 1&amp;2 and medical students yr 3-4</w:t>
      </w:r>
    </w:p>
    <w:p w14:paraId="51A989ED" w14:textId="77777777" w:rsidR="005F7F86" w:rsidRPr="005B4469" w:rsidRDefault="005F7F86" w:rsidP="00331AFD">
      <w:pPr>
        <w:jc w:val="both"/>
        <w:rPr>
          <w:rFonts w:ascii="Arial" w:hAnsi="Arial" w:cs="Arial"/>
          <w:sz w:val="20"/>
        </w:rPr>
      </w:pPr>
    </w:p>
    <w:p w14:paraId="701D3A9D" w14:textId="77777777" w:rsidR="003C5B03" w:rsidRPr="005B4469" w:rsidRDefault="003C5B03" w:rsidP="00331AFD">
      <w:pPr>
        <w:jc w:val="both"/>
        <w:rPr>
          <w:rFonts w:ascii="Arial" w:hAnsi="Arial" w:cs="Arial"/>
          <w:i/>
          <w:sz w:val="20"/>
          <w:u w:val="single"/>
        </w:rPr>
      </w:pPr>
      <w:r w:rsidRPr="005B4469">
        <w:rPr>
          <w:rFonts w:ascii="Arial" w:hAnsi="Arial" w:cs="Arial"/>
          <w:i/>
          <w:sz w:val="20"/>
          <w:u w:val="single"/>
        </w:rPr>
        <w:t xml:space="preserve">University of </w:t>
      </w:r>
      <w:r w:rsidR="000750C4" w:rsidRPr="005B4469">
        <w:rPr>
          <w:rFonts w:ascii="Arial" w:hAnsi="Arial" w:cs="Arial"/>
          <w:i/>
          <w:sz w:val="20"/>
          <w:u w:val="single"/>
        </w:rPr>
        <w:t xml:space="preserve">Missouri, </w:t>
      </w:r>
      <w:r w:rsidRPr="005B4469">
        <w:rPr>
          <w:rFonts w:ascii="Arial" w:hAnsi="Arial" w:cs="Arial"/>
          <w:i/>
          <w:sz w:val="20"/>
          <w:u w:val="single"/>
        </w:rPr>
        <w:t>Kansas</w:t>
      </w:r>
      <w:r w:rsidR="000750C4" w:rsidRPr="005B4469">
        <w:rPr>
          <w:rFonts w:ascii="Arial" w:hAnsi="Arial" w:cs="Arial"/>
          <w:i/>
          <w:sz w:val="20"/>
          <w:u w:val="single"/>
        </w:rPr>
        <w:t xml:space="preserve"> City</w:t>
      </w:r>
      <w:r w:rsidRPr="005B4469">
        <w:rPr>
          <w:rFonts w:ascii="Arial" w:hAnsi="Arial" w:cs="Arial"/>
          <w:i/>
          <w:sz w:val="20"/>
          <w:u w:val="single"/>
        </w:rPr>
        <w:t xml:space="preserve"> Medical Center, Department of </w:t>
      </w:r>
      <w:r w:rsidR="009F2459" w:rsidRPr="005B4469">
        <w:rPr>
          <w:rFonts w:ascii="Arial" w:hAnsi="Arial" w:cs="Arial"/>
          <w:i/>
          <w:sz w:val="20"/>
          <w:u w:val="single"/>
        </w:rPr>
        <w:t>Psychiatry</w:t>
      </w:r>
      <w:r w:rsidRPr="005B4469">
        <w:rPr>
          <w:rFonts w:ascii="Arial" w:hAnsi="Arial" w:cs="Arial"/>
          <w:i/>
          <w:sz w:val="20"/>
          <w:u w:val="single"/>
        </w:rPr>
        <w:t>:</w:t>
      </w:r>
    </w:p>
    <w:p w14:paraId="2C5E79FE" w14:textId="77777777" w:rsidR="000750C4" w:rsidRPr="005B4469" w:rsidRDefault="000750C4" w:rsidP="000750C4">
      <w:pPr>
        <w:tabs>
          <w:tab w:val="left" w:pos="1440"/>
        </w:tabs>
        <w:jc w:val="both"/>
        <w:rPr>
          <w:rFonts w:ascii="Arial" w:hAnsi="Arial" w:cs="Arial"/>
          <w:sz w:val="20"/>
        </w:rPr>
      </w:pPr>
      <w:r w:rsidRPr="005B4469">
        <w:rPr>
          <w:rFonts w:ascii="Arial" w:hAnsi="Arial" w:cs="Arial"/>
          <w:sz w:val="20"/>
        </w:rPr>
        <w:t>2002-2005</w:t>
      </w:r>
      <w:r w:rsidR="003C5B03" w:rsidRPr="005B4469">
        <w:rPr>
          <w:rFonts w:ascii="Arial" w:hAnsi="Arial" w:cs="Arial"/>
          <w:sz w:val="20"/>
        </w:rPr>
        <w:tab/>
      </w:r>
      <w:r w:rsidRPr="005B4469">
        <w:rPr>
          <w:rFonts w:ascii="Arial" w:hAnsi="Arial" w:cs="Arial"/>
          <w:sz w:val="20"/>
        </w:rPr>
        <w:t>Introduction to psychiatry course for psychiatry residents</w:t>
      </w:r>
    </w:p>
    <w:p w14:paraId="3F7AE0E9" w14:textId="77777777" w:rsidR="000750C4" w:rsidRPr="005B4469" w:rsidRDefault="000750C4" w:rsidP="000750C4">
      <w:pPr>
        <w:tabs>
          <w:tab w:val="left" w:pos="1440"/>
        </w:tabs>
        <w:jc w:val="both"/>
        <w:rPr>
          <w:rFonts w:ascii="Arial" w:hAnsi="Arial" w:cs="Arial"/>
          <w:sz w:val="20"/>
        </w:rPr>
      </w:pPr>
      <w:r w:rsidRPr="005B4469">
        <w:rPr>
          <w:rFonts w:ascii="Arial" w:hAnsi="Arial" w:cs="Arial"/>
          <w:sz w:val="20"/>
        </w:rPr>
        <w:t>2003-2005</w:t>
      </w:r>
      <w:r w:rsidRPr="005B4469">
        <w:rPr>
          <w:rFonts w:ascii="Arial" w:hAnsi="Arial" w:cs="Arial"/>
          <w:sz w:val="20"/>
        </w:rPr>
        <w:tab/>
        <w:t>Schizophrenia course for psychiatry residents</w:t>
      </w:r>
    </w:p>
    <w:p w14:paraId="68132A1A" w14:textId="77777777" w:rsidR="000750C4" w:rsidRPr="005B4469" w:rsidRDefault="000750C4" w:rsidP="000750C4">
      <w:pPr>
        <w:tabs>
          <w:tab w:val="left" w:pos="1440"/>
        </w:tabs>
        <w:jc w:val="both"/>
        <w:rPr>
          <w:rFonts w:ascii="Arial" w:hAnsi="Arial" w:cs="Arial"/>
          <w:sz w:val="20"/>
        </w:rPr>
      </w:pPr>
      <w:r w:rsidRPr="005B4469">
        <w:rPr>
          <w:rFonts w:ascii="Arial" w:hAnsi="Arial" w:cs="Arial"/>
          <w:sz w:val="20"/>
        </w:rPr>
        <w:t>2004-2005</w:t>
      </w:r>
      <w:r w:rsidR="003C5B03" w:rsidRPr="005B4469">
        <w:rPr>
          <w:rFonts w:ascii="Arial" w:hAnsi="Arial" w:cs="Arial"/>
          <w:sz w:val="20"/>
        </w:rPr>
        <w:tab/>
      </w:r>
      <w:r w:rsidRPr="005B4469">
        <w:rPr>
          <w:rFonts w:ascii="Arial" w:hAnsi="Arial" w:cs="Arial"/>
          <w:sz w:val="20"/>
        </w:rPr>
        <w:t>Depression course for psychiatry residents</w:t>
      </w:r>
    </w:p>
    <w:p w14:paraId="42431105" w14:textId="77777777" w:rsidR="000750C4" w:rsidRPr="005B4469" w:rsidRDefault="000750C4" w:rsidP="000750C4">
      <w:pPr>
        <w:tabs>
          <w:tab w:val="left" w:pos="1440"/>
        </w:tabs>
        <w:jc w:val="both"/>
        <w:rPr>
          <w:rFonts w:ascii="Arial" w:hAnsi="Arial" w:cs="Arial"/>
          <w:sz w:val="20"/>
        </w:rPr>
      </w:pPr>
      <w:r w:rsidRPr="005B4469">
        <w:rPr>
          <w:rFonts w:ascii="Arial" w:hAnsi="Arial" w:cs="Arial"/>
          <w:sz w:val="20"/>
        </w:rPr>
        <w:t>2004-2005</w:t>
      </w:r>
      <w:r w:rsidRPr="005B4469">
        <w:rPr>
          <w:rFonts w:ascii="Arial" w:hAnsi="Arial" w:cs="Arial"/>
          <w:sz w:val="20"/>
        </w:rPr>
        <w:tab/>
        <w:t>Substance use course for medical students</w:t>
      </w:r>
    </w:p>
    <w:p w14:paraId="21F0C409" w14:textId="77777777" w:rsidR="000750C4" w:rsidRPr="005B4469" w:rsidRDefault="000750C4" w:rsidP="000750C4">
      <w:pPr>
        <w:tabs>
          <w:tab w:val="left" w:pos="1440"/>
        </w:tabs>
        <w:jc w:val="both"/>
        <w:rPr>
          <w:rFonts w:ascii="Arial" w:hAnsi="Arial" w:cs="Arial"/>
          <w:sz w:val="20"/>
        </w:rPr>
      </w:pPr>
    </w:p>
    <w:p w14:paraId="2C9D513B" w14:textId="77777777" w:rsidR="002A0856" w:rsidRPr="005B4469" w:rsidRDefault="003C5B03" w:rsidP="002A0856">
      <w:pPr>
        <w:jc w:val="both"/>
        <w:rPr>
          <w:rFonts w:ascii="Arial" w:hAnsi="Arial" w:cs="Arial"/>
          <w:i/>
          <w:sz w:val="20"/>
          <w:u w:val="single"/>
        </w:rPr>
      </w:pPr>
      <w:r w:rsidRPr="005B4469">
        <w:rPr>
          <w:rFonts w:ascii="Arial" w:hAnsi="Arial" w:cs="Arial"/>
          <w:i/>
          <w:sz w:val="20"/>
          <w:u w:val="single"/>
        </w:rPr>
        <w:t>University of Southern California</w:t>
      </w:r>
    </w:p>
    <w:p w14:paraId="2A42149C" w14:textId="77777777" w:rsidR="002A0856" w:rsidRPr="005B4469" w:rsidRDefault="002A0856" w:rsidP="00331AFD">
      <w:pPr>
        <w:tabs>
          <w:tab w:val="left" w:pos="1440"/>
        </w:tabs>
        <w:jc w:val="both"/>
        <w:rPr>
          <w:rFonts w:ascii="Arial" w:hAnsi="Arial" w:cs="Arial"/>
          <w:bCs/>
          <w:sz w:val="20"/>
        </w:rPr>
      </w:pPr>
      <w:r w:rsidRPr="005B4469">
        <w:rPr>
          <w:rFonts w:ascii="Arial" w:hAnsi="Arial" w:cs="Arial"/>
          <w:bCs/>
          <w:sz w:val="20"/>
        </w:rPr>
        <w:t>1999-2000</w:t>
      </w:r>
      <w:r w:rsidR="003C5B03" w:rsidRPr="005B4469">
        <w:rPr>
          <w:rFonts w:ascii="Arial" w:hAnsi="Arial" w:cs="Arial"/>
          <w:bCs/>
          <w:sz w:val="20"/>
        </w:rPr>
        <w:tab/>
      </w:r>
      <w:r w:rsidRPr="005B4469">
        <w:rPr>
          <w:rFonts w:ascii="Arial" w:hAnsi="Arial" w:cs="Arial"/>
          <w:sz w:val="20"/>
        </w:rPr>
        <w:t xml:space="preserve">Advanced biochemistry </w:t>
      </w:r>
      <w:r w:rsidR="003C5B03" w:rsidRPr="005B4469">
        <w:rPr>
          <w:rFonts w:ascii="Arial" w:hAnsi="Arial" w:cs="Arial"/>
          <w:bCs/>
          <w:sz w:val="20"/>
        </w:rPr>
        <w:t xml:space="preserve">(Teaching </w:t>
      </w:r>
      <w:r w:rsidR="008177BB" w:rsidRPr="005B4469">
        <w:rPr>
          <w:rFonts w:ascii="Arial" w:hAnsi="Arial" w:cs="Arial"/>
          <w:bCs/>
          <w:sz w:val="20"/>
        </w:rPr>
        <w:t>A</w:t>
      </w:r>
      <w:r w:rsidR="003C5B03" w:rsidRPr="005B4469">
        <w:rPr>
          <w:rFonts w:ascii="Arial" w:hAnsi="Arial" w:cs="Arial"/>
          <w:bCs/>
          <w:sz w:val="20"/>
        </w:rPr>
        <w:t>ssistant)</w:t>
      </w:r>
    </w:p>
    <w:sectPr w:rsidR="002A0856" w:rsidRPr="005B4469" w:rsidSect="0043667A">
      <w:headerReference w:type="default" r:id="rId12"/>
      <w:footerReference w:type="default" r:id="rId13"/>
      <w:pgSz w:w="12240" w:h="15840"/>
      <w:pgMar w:top="1440" w:right="1440" w:bottom="1440" w:left="144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BB3BF" w14:textId="77777777" w:rsidR="0065773D" w:rsidRDefault="0065773D">
      <w:r>
        <w:separator/>
      </w:r>
    </w:p>
  </w:endnote>
  <w:endnote w:type="continuationSeparator" w:id="0">
    <w:p w14:paraId="3C33A03B" w14:textId="77777777" w:rsidR="0065773D" w:rsidRDefault="0065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80D6" w14:textId="77777777" w:rsidR="00C0632E" w:rsidRDefault="00C063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5BFB" w14:textId="77777777" w:rsidR="0065773D" w:rsidRDefault="0065773D">
      <w:r>
        <w:separator/>
      </w:r>
    </w:p>
  </w:footnote>
  <w:footnote w:type="continuationSeparator" w:id="0">
    <w:p w14:paraId="26799CB0" w14:textId="77777777" w:rsidR="0065773D" w:rsidRDefault="006577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BA89" w14:textId="77777777" w:rsidR="00C0632E" w:rsidRDefault="00C0632E" w:rsidP="0043667A">
    <w:pPr>
      <w:pStyle w:val="Header"/>
      <w:tabs>
        <w:tab w:val="clear" w:pos="8640"/>
        <w:tab w:val="right" w:pos="9360"/>
      </w:tabs>
      <w:ind w:left="7560"/>
      <w:rPr>
        <w:rFonts w:ascii="Geneva" w:hAnsi="Geneva"/>
        <w:sz w:val="18"/>
      </w:rPr>
    </w:pPr>
    <w:r>
      <w:rPr>
        <w:rFonts w:ascii="Geneva" w:hAnsi="Geneva"/>
        <w:sz w:val="18"/>
      </w:rPr>
      <w:tab/>
      <w:t>Bota, Robert</w:t>
    </w:r>
  </w:p>
  <w:p w14:paraId="3AA0C60E" w14:textId="1AC52574" w:rsidR="00C0632E" w:rsidRDefault="00C0632E" w:rsidP="0043667A">
    <w:pPr>
      <w:pStyle w:val="Header"/>
      <w:tabs>
        <w:tab w:val="clear" w:pos="8640"/>
        <w:tab w:val="right" w:pos="9360"/>
      </w:tabs>
      <w:rPr>
        <w:sz w:val="20"/>
      </w:rPr>
    </w:pPr>
    <w:r>
      <w:rPr>
        <w:rFonts w:ascii="Geneva" w:hAnsi="Geneva"/>
        <w:sz w:val="18"/>
      </w:rPr>
      <w:tab/>
    </w:r>
    <w:r>
      <w:rPr>
        <w:rFonts w:ascii="Geneva" w:hAnsi="Geneva"/>
        <w:sz w:val="18"/>
      </w:rPr>
      <w:tab/>
      <w:t xml:space="preserve">Page </w:t>
    </w:r>
    <w:r>
      <w:rPr>
        <w:rFonts w:ascii="Geneva" w:hAnsi="Geneva"/>
        <w:sz w:val="18"/>
      </w:rPr>
      <w:fldChar w:fldCharType="begin"/>
    </w:r>
    <w:r>
      <w:rPr>
        <w:rFonts w:ascii="Geneva" w:hAnsi="Geneva"/>
        <w:sz w:val="18"/>
      </w:rPr>
      <w:instrText xml:space="preserve"> PAGE  </w:instrText>
    </w:r>
    <w:r>
      <w:rPr>
        <w:rFonts w:ascii="Geneva" w:hAnsi="Geneva"/>
        <w:sz w:val="18"/>
      </w:rPr>
      <w:fldChar w:fldCharType="separate"/>
    </w:r>
    <w:r w:rsidR="00EB4126">
      <w:rPr>
        <w:rFonts w:ascii="Geneva" w:hAnsi="Geneva"/>
        <w:noProof/>
        <w:sz w:val="18"/>
      </w:rPr>
      <w:t>2</w:t>
    </w:r>
    <w:r>
      <w:rPr>
        <w:rFonts w:ascii="Geneva" w:hAnsi="Geneva"/>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112"/>
    <w:multiLevelType w:val="multilevel"/>
    <w:tmpl w:val="3964811A"/>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bullet"/>
      <w:lvlText w:val="·"/>
      <w:lvlJc w:val="left"/>
      <w:rPr>
        <w:rFonts w:ascii="Symbol" w:hAnsi="Symbol" w:cs="Symbol"/>
        <w:color w:val="000000"/>
        <w:sz w:val="22"/>
      </w:rPr>
    </w:lvl>
    <w:lvl w:ilvl="8">
      <w:start w:val="1"/>
      <w:numFmt w:val="bullet"/>
      <w:lvlText w:val="·"/>
      <w:lvlJc w:val="left"/>
      <w:rPr>
        <w:rFonts w:ascii="Symbol" w:hAnsi="Symbol" w:cs="Symbol"/>
        <w:color w:val="000000"/>
        <w:sz w:val="22"/>
      </w:rPr>
    </w:lvl>
  </w:abstractNum>
  <w:abstractNum w:abstractNumId="1" w15:restartNumberingAfterBreak="0">
    <w:nsid w:val="021B7B9B"/>
    <w:multiLevelType w:val="hybridMultilevel"/>
    <w:tmpl w:val="2E22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40637"/>
    <w:multiLevelType w:val="hybridMultilevel"/>
    <w:tmpl w:val="4C7CB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F0A92"/>
    <w:multiLevelType w:val="hybridMultilevel"/>
    <w:tmpl w:val="F240490E"/>
    <w:lvl w:ilvl="0" w:tplc="124E8F5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C56AF8"/>
    <w:multiLevelType w:val="multilevel"/>
    <w:tmpl w:val="F48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81FA8"/>
    <w:multiLevelType w:val="hybridMultilevel"/>
    <w:tmpl w:val="1F5EB4E8"/>
    <w:lvl w:ilvl="0" w:tplc="DE54D5F8">
      <w:start w:val="1"/>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341D1D"/>
    <w:multiLevelType w:val="multilevel"/>
    <w:tmpl w:val="4BD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E01DE6"/>
    <w:multiLevelType w:val="multilevel"/>
    <w:tmpl w:val="588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5F69F9"/>
    <w:multiLevelType w:val="hybridMultilevel"/>
    <w:tmpl w:val="5D0C1858"/>
    <w:lvl w:ilvl="0" w:tplc="534E2BC4">
      <w:start w:val="1"/>
      <w:numFmt w:val="decimal"/>
      <w:lvlText w:val="%1."/>
      <w:lvlJc w:val="left"/>
      <w:pPr>
        <w:tabs>
          <w:tab w:val="num" w:pos="720"/>
        </w:tabs>
        <w:ind w:left="720" w:hanging="360"/>
      </w:pPr>
      <w:rPr>
        <w:rFonts w:cs="Times New Roman"/>
        <w:sz w:val="20"/>
        <w:szCs w:val="20"/>
      </w:rPr>
    </w:lvl>
    <w:lvl w:ilvl="1" w:tplc="DE54D5F8">
      <w:start w:val="1"/>
      <w:numFmt w:val="decimal"/>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E22E59"/>
    <w:multiLevelType w:val="multilevel"/>
    <w:tmpl w:val="9A60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B25CB1"/>
    <w:multiLevelType w:val="hybridMultilevel"/>
    <w:tmpl w:val="FEF81D5E"/>
    <w:lvl w:ilvl="0" w:tplc="912E2DF8">
      <w:start w:val="2009"/>
      <w:numFmt w:val="decimal"/>
      <w:lvlText w:val="%1"/>
      <w:lvlJc w:val="left"/>
      <w:pPr>
        <w:tabs>
          <w:tab w:val="num" w:pos="1800"/>
        </w:tabs>
        <w:ind w:left="1800" w:hanging="180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1A24A3D"/>
    <w:multiLevelType w:val="hybridMultilevel"/>
    <w:tmpl w:val="E0A0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81F15"/>
    <w:multiLevelType w:val="hybridMultilevel"/>
    <w:tmpl w:val="2F0EB676"/>
    <w:lvl w:ilvl="0" w:tplc="2302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A43ED"/>
    <w:multiLevelType w:val="hybridMultilevel"/>
    <w:tmpl w:val="1F5EB4E8"/>
    <w:lvl w:ilvl="0" w:tplc="DE54D5F8">
      <w:start w:val="1"/>
      <w:numFmt w:val="decimal"/>
      <w:lvlText w:val="%1."/>
      <w:lvlJc w:val="left"/>
      <w:pPr>
        <w:tabs>
          <w:tab w:val="num" w:pos="720"/>
        </w:tabs>
        <w:ind w:left="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EA67D7"/>
    <w:multiLevelType w:val="hybridMultilevel"/>
    <w:tmpl w:val="5D0C1858"/>
    <w:lvl w:ilvl="0" w:tplc="534E2BC4">
      <w:start w:val="1"/>
      <w:numFmt w:val="decimal"/>
      <w:lvlText w:val="%1."/>
      <w:lvlJc w:val="left"/>
      <w:pPr>
        <w:tabs>
          <w:tab w:val="num" w:pos="720"/>
        </w:tabs>
        <w:ind w:left="720" w:hanging="360"/>
      </w:pPr>
      <w:rPr>
        <w:rFonts w:cs="Times New Roman"/>
        <w:sz w:val="20"/>
        <w:szCs w:val="20"/>
      </w:rPr>
    </w:lvl>
    <w:lvl w:ilvl="1" w:tplc="DE54D5F8">
      <w:start w:val="1"/>
      <w:numFmt w:val="decimal"/>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C140BE"/>
    <w:multiLevelType w:val="hybridMultilevel"/>
    <w:tmpl w:val="5D0C1858"/>
    <w:lvl w:ilvl="0" w:tplc="534E2BC4">
      <w:start w:val="1"/>
      <w:numFmt w:val="decimal"/>
      <w:lvlText w:val="%1."/>
      <w:lvlJc w:val="left"/>
      <w:pPr>
        <w:tabs>
          <w:tab w:val="num" w:pos="720"/>
        </w:tabs>
        <w:ind w:left="720" w:hanging="360"/>
      </w:pPr>
      <w:rPr>
        <w:rFonts w:cs="Times New Roman"/>
        <w:sz w:val="20"/>
        <w:szCs w:val="20"/>
      </w:rPr>
    </w:lvl>
    <w:lvl w:ilvl="1" w:tplc="DE54D5F8">
      <w:start w:val="1"/>
      <w:numFmt w:val="decimal"/>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660BD7"/>
    <w:multiLevelType w:val="hybridMultilevel"/>
    <w:tmpl w:val="F240490E"/>
    <w:lvl w:ilvl="0" w:tplc="124E8F5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3"/>
  </w:num>
  <w:num w:numId="4">
    <w:abstractNumId w:val="10"/>
  </w:num>
  <w:num w:numId="5">
    <w:abstractNumId w:val="2"/>
  </w:num>
  <w:num w:numId="6">
    <w:abstractNumId w:val="14"/>
  </w:num>
  <w:num w:numId="7">
    <w:abstractNumId w:val="12"/>
  </w:num>
  <w:num w:numId="8">
    <w:abstractNumId w:val="1"/>
  </w:num>
  <w:num w:numId="9">
    <w:abstractNumId w:val="16"/>
  </w:num>
  <w:num w:numId="10">
    <w:abstractNumId w:val="11"/>
  </w:num>
  <w:num w:numId="11">
    <w:abstractNumId w:val="4"/>
  </w:num>
  <w:num w:numId="12">
    <w:abstractNumId w:val="6"/>
  </w:num>
  <w:num w:numId="13">
    <w:abstractNumId w:val="5"/>
  </w:num>
  <w:num w:numId="14">
    <w:abstractNumId w:val="8"/>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3"/>
    <w:rsid w:val="0000192D"/>
    <w:rsid w:val="000123A1"/>
    <w:rsid w:val="00023630"/>
    <w:rsid w:val="00025A95"/>
    <w:rsid w:val="0003682F"/>
    <w:rsid w:val="0003795E"/>
    <w:rsid w:val="00037CCD"/>
    <w:rsid w:val="0004014E"/>
    <w:rsid w:val="00043235"/>
    <w:rsid w:val="00045577"/>
    <w:rsid w:val="00052FB0"/>
    <w:rsid w:val="0006179D"/>
    <w:rsid w:val="00066CD8"/>
    <w:rsid w:val="00066E03"/>
    <w:rsid w:val="000750C4"/>
    <w:rsid w:val="00082DE0"/>
    <w:rsid w:val="000839DE"/>
    <w:rsid w:val="000A69E4"/>
    <w:rsid w:val="000B009E"/>
    <w:rsid w:val="000B2B2D"/>
    <w:rsid w:val="000B327C"/>
    <w:rsid w:val="000C0667"/>
    <w:rsid w:val="000C28EF"/>
    <w:rsid w:val="000C4A99"/>
    <w:rsid w:val="000D5867"/>
    <w:rsid w:val="000E0DFB"/>
    <w:rsid w:val="000F0367"/>
    <w:rsid w:val="0010545D"/>
    <w:rsid w:val="001350CE"/>
    <w:rsid w:val="00136644"/>
    <w:rsid w:val="00142FD7"/>
    <w:rsid w:val="001565FA"/>
    <w:rsid w:val="00177D09"/>
    <w:rsid w:val="00193E87"/>
    <w:rsid w:val="00197767"/>
    <w:rsid w:val="001A42B4"/>
    <w:rsid w:val="001A4B98"/>
    <w:rsid w:val="001A6410"/>
    <w:rsid w:val="001A64F2"/>
    <w:rsid w:val="001A694F"/>
    <w:rsid w:val="001B5AB6"/>
    <w:rsid w:val="001C7F0C"/>
    <w:rsid w:val="001D0856"/>
    <w:rsid w:val="001E0E60"/>
    <w:rsid w:val="001E2CDE"/>
    <w:rsid w:val="001E3286"/>
    <w:rsid w:val="001E32F1"/>
    <w:rsid w:val="0020102B"/>
    <w:rsid w:val="00202330"/>
    <w:rsid w:val="00213F97"/>
    <w:rsid w:val="00215D94"/>
    <w:rsid w:val="002254C4"/>
    <w:rsid w:val="002330BA"/>
    <w:rsid w:val="002473FC"/>
    <w:rsid w:val="00255183"/>
    <w:rsid w:val="00260A80"/>
    <w:rsid w:val="002625C2"/>
    <w:rsid w:val="00262CCD"/>
    <w:rsid w:val="00267196"/>
    <w:rsid w:val="00274D94"/>
    <w:rsid w:val="00282E22"/>
    <w:rsid w:val="002908CF"/>
    <w:rsid w:val="002978D9"/>
    <w:rsid w:val="002A0856"/>
    <w:rsid w:val="002B1352"/>
    <w:rsid w:val="002D25AA"/>
    <w:rsid w:val="002D5829"/>
    <w:rsid w:val="002D74AA"/>
    <w:rsid w:val="002E5A5B"/>
    <w:rsid w:val="002F2060"/>
    <w:rsid w:val="002F5363"/>
    <w:rsid w:val="003001FB"/>
    <w:rsid w:val="003033DD"/>
    <w:rsid w:val="00310160"/>
    <w:rsid w:val="00310279"/>
    <w:rsid w:val="003138E0"/>
    <w:rsid w:val="00316F7D"/>
    <w:rsid w:val="003206C6"/>
    <w:rsid w:val="003218E3"/>
    <w:rsid w:val="00323100"/>
    <w:rsid w:val="00323546"/>
    <w:rsid w:val="00330036"/>
    <w:rsid w:val="00331AFD"/>
    <w:rsid w:val="003423F8"/>
    <w:rsid w:val="00352DD5"/>
    <w:rsid w:val="00354257"/>
    <w:rsid w:val="00362DE5"/>
    <w:rsid w:val="00370836"/>
    <w:rsid w:val="00371D80"/>
    <w:rsid w:val="00374B65"/>
    <w:rsid w:val="00376DD0"/>
    <w:rsid w:val="003915BE"/>
    <w:rsid w:val="00393ACE"/>
    <w:rsid w:val="00396188"/>
    <w:rsid w:val="00397AFD"/>
    <w:rsid w:val="003A2784"/>
    <w:rsid w:val="003B3CB6"/>
    <w:rsid w:val="003B7549"/>
    <w:rsid w:val="003C5B03"/>
    <w:rsid w:val="003C6D24"/>
    <w:rsid w:val="003E14EF"/>
    <w:rsid w:val="003E6935"/>
    <w:rsid w:val="0040453B"/>
    <w:rsid w:val="004100BC"/>
    <w:rsid w:val="00420548"/>
    <w:rsid w:val="0042077C"/>
    <w:rsid w:val="0043667A"/>
    <w:rsid w:val="00437DCD"/>
    <w:rsid w:val="00445C0A"/>
    <w:rsid w:val="00445DE2"/>
    <w:rsid w:val="00446BC8"/>
    <w:rsid w:val="004500E7"/>
    <w:rsid w:val="0045203F"/>
    <w:rsid w:val="00462C03"/>
    <w:rsid w:val="004659BE"/>
    <w:rsid w:val="00465E0A"/>
    <w:rsid w:val="00465E66"/>
    <w:rsid w:val="0047333D"/>
    <w:rsid w:val="00474CA3"/>
    <w:rsid w:val="00475B68"/>
    <w:rsid w:val="00475D0B"/>
    <w:rsid w:val="00477461"/>
    <w:rsid w:val="004926A4"/>
    <w:rsid w:val="00497631"/>
    <w:rsid w:val="004B048B"/>
    <w:rsid w:val="004B3ABB"/>
    <w:rsid w:val="004C351C"/>
    <w:rsid w:val="004D44E8"/>
    <w:rsid w:val="004D7965"/>
    <w:rsid w:val="004E43B3"/>
    <w:rsid w:val="005004EB"/>
    <w:rsid w:val="005029BF"/>
    <w:rsid w:val="0051275B"/>
    <w:rsid w:val="00513247"/>
    <w:rsid w:val="005200B1"/>
    <w:rsid w:val="0052036F"/>
    <w:rsid w:val="00520B0E"/>
    <w:rsid w:val="00523B06"/>
    <w:rsid w:val="00530A89"/>
    <w:rsid w:val="00534FE6"/>
    <w:rsid w:val="005404BA"/>
    <w:rsid w:val="005405B7"/>
    <w:rsid w:val="00547CEC"/>
    <w:rsid w:val="005504B4"/>
    <w:rsid w:val="00551025"/>
    <w:rsid w:val="00551C42"/>
    <w:rsid w:val="00560E0E"/>
    <w:rsid w:val="00562735"/>
    <w:rsid w:val="00564324"/>
    <w:rsid w:val="005700A4"/>
    <w:rsid w:val="00573EAC"/>
    <w:rsid w:val="005808B9"/>
    <w:rsid w:val="00583ECC"/>
    <w:rsid w:val="00592B3C"/>
    <w:rsid w:val="00596FF8"/>
    <w:rsid w:val="00597884"/>
    <w:rsid w:val="005A103F"/>
    <w:rsid w:val="005A48DB"/>
    <w:rsid w:val="005A5630"/>
    <w:rsid w:val="005A749A"/>
    <w:rsid w:val="005A78F3"/>
    <w:rsid w:val="005B043B"/>
    <w:rsid w:val="005B4469"/>
    <w:rsid w:val="005B690D"/>
    <w:rsid w:val="005C343F"/>
    <w:rsid w:val="005C4D6C"/>
    <w:rsid w:val="005E0256"/>
    <w:rsid w:val="005E6D2A"/>
    <w:rsid w:val="005F0DBE"/>
    <w:rsid w:val="005F2D1D"/>
    <w:rsid w:val="005F7F86"/>
    <w:rsid w:val="00603AEE"/>
    <w:rsid w:val="00650F3C"/>
    <w:rsid w:val="00656BA4"/>
    <w:rsid w:val="0065773D"/>
    <w:rsid w:val="00667533"/>
    <w:rsid w:val="006707A2"/>
    <w:rsid w:val="006713C3"/>
    <w:rsid w:val="00675FB6"/>
    <w:rsid w:val="00685084"/>
    <w:rsid w:val="00692853"/>
    <w:rsid w:val="00693E9A"/>
    <w:rsid w:val="006A5F01"/>
    <w:rsid w:val="006B03CC"/>
    <w:rsid w:val="006B6CDA"/>
    <w:rsid w:val="006C2866"/>
    <w:rsid w:val="006D110C"/>
    <w:rsid w:val="006D79C8"/>
    <w:rsid w:val="006E5759"/>
    <w:rsid w:val="006F1368"/>
    <w:rsid w:val="006F4F93"/>
    <w:rsid w:val="00710DA6"/>
    <w:rsid w:val="00712DBC"/>
    <w:rsid w:val="00714AC2"/>
    <w:rsid w:val="007152AF"/>
    <w:rsid w:val="00715FEC"/>
    <w:rsid w:val="007165F4"/>
    <w:rsid w:val="0072368A"/>
    <w:rsid w:val="00723BA9"/>
    <w:rsid w:val="00724383"/>
    <w:rsid w:val="007260A2"/>
    <w:rsid w:val="0073130C"/>
    <w:rsid w:val="00735A43"/>
    <w:rsid w:val="0074137A"/>
    <w:rsid w:val="00741453"/>
    <w:rsid w:val="0074445F"/>
    <w:rsid w:val="00760E5B"/>
    <w:rsid w:val="00762B7D"/>
    <w:rsid w:val="00764C08"/>
    <w:rsid w:val="00765D49"/>
    <w:rsid w:val="0077260F"/>
    <w:rsid w:val="00784708"/>
    <w:rsid w:val="00786A16"/>
    <w:rsid w:val="007A0680"/>
    <w:rsid w:val="007A5E9C"/>
    <w:rsid w:val="007B0E95"/>
    <w:rsid w:val="007C071C"/>
    <w:rsid w:val="007C6E5C"/>
    <w:rsid w:val="007D4A70"/>
    <w:rsid w:val="007E4CC7"/>
    <w:rsid w:val="007F4C0E"/>
    <w:rsid w:val="0081413C"/>
    <w:rsid w:val="008177BB"/>
    <w:rsid w:val="0082304D"/>
    <w:rsid w:val="00824221"/>
    <w:rsid w:val="00825488"/>
    <w:rsid w:val="00831B94"/>
    <w:rsid w:val="00833642"/>
    <w:rsid w:val="00834F99"/>
    <w:rsid w:val="00851741"/>
    <w:rsid w:val="00855B4C"/>
    <w:rsid w:val="00857E7E"/>
    <w:rsid w:val="00860442"/>
    <w:rsid w:val="008757AE"/>
    <w:rsid w:val="00877705"/>
    <w:rsid w:val="00893330"/>
    <w:rsid w:val="00895AFF"/>
    <w:rsid w:val="008A2E80"/>
    <w:rsid w:val="008A7400"/>
    <w:rsid w:val="008B2742"/>
    <w:rsid w:val="008D2B97"/>
    <w:rsid w:val="008D37B0"/>
    <w:rsid w:val="008D5B49"/>
    <w:rsid w:val="008E0CA0"/>
    <w:rsid w:val="008E21D4"/>
    <w:rsid w:val="008F22E4"/>
    <w:rsid w:val="008F6616"/>
    <w:rsid w:val="00906B2C"/>
    <w:rsid w:val="00920D61"/>
    <w:rsid w:val="009255CA"/>
    <w:rsid w:val="009302DE"/>
    <w:rsid w:val="00936187"/>
    <w:rsid w:val="00937C3D"/>
    <w:rsid w:val="009454AA"/>
    <w:rsid w:val="009455E7"/>
    <w:rsid w:val="009544ED"/>
    <w:rsid w:val="00971D44"/>
    <w:rsid w:val="00971F49"/>
    <w:rsid w:val="0097662F"/>
    <w:rsid w:val="00994BEF"/>
    <w:rsid w:val="009A6D3F"/>
    <w:rsid w:val="009B0A6B"/>
    <w:rsid w:val="009B1BBD"/>
    <w:rsid w:val="009C0E22"/>
    <w:rsid w:val="009C45ED"/>
    <w:rsid w:val="009C7DD2"/>
    <w:rsid w:val="009D57B9"/>
    <w:rsid w:val="009D674A"/>
    <w:rsid w:val="009D7CD0"/>
    <w:rsid w:val="009E4C83"/>
    <w:rsid w:val="009F2459"/>
    <w:rsid w:val="00A036CA"/>
    <w:rsid w:val="00A21FA7"/>
    <w:rsid w:val="00A367C7"/>
    <w:rsid w:val="00A404EB"/>
    <w:rsid w:val="00A51CEA"/>
    <w:rsid w:val="00A5298C"/>
    <w:rsid w:val="00A53647"/>
    <w:rsid w:val="00A561F6"/>
    <w:rsid w:val="00A57416"/>
    <w:rsid w:val="00A6153B"/>
    <w:rsid w:val="00A63DB9"/>
    <w:rsid w:val="00A82560"/>
    <w:rsid w:val="00A8578D"/>
    <w:rsid w:val="00A92CAA"/>
    <w:rsid w:val="00AA03EC"/>
    <w:rsid w:val="00AA063F"/>
    <w:rsid w:val="00AB1454"/>
    <w:rsid w:val="00AE2CF5"/>
    <w:rsid w:val="00AE4754"/>
    <w:rsid w:val="00AE6557"/>
    <w:rsid w:val="00B05890"/>
    <w:rsid w:val="00B116B0"/>
    <w:rsid w:val="00B2792A"/>
    <w:rsid w:val="00B32F36"/>
    <w:rsid w:val="00B444C7"/>
    <w:rsid w:val="00B66CBE"/>
    <w:rsid w:val="00B707D8"/>
    <w:rsid w:val="00B70851"/>
    <w:rsid w:val="00B74DFC"/>
    <w:rsid w:val="00B775B9"/>
    <w:rsid w:val="00BA480E"/>
    <w:rsid w:val="00BB10E3"/>
    <w:rsid w:val="00BB1928"/>
    <w:rsid w:val="00BB407A"/>
    <w:rsid w:val="00BC5589"/>
    <w:rsid w:val="00BC76A2"/>
    <w:rsid w:val="00C012B4"/>
    <w:rsid w:val="00C0632E"/>
    <w:rsid w:val="00C1483E"/>
    <w:rsid w:val="00C15A4A"/>
    <w:rsid w:val="00C21149"/>
    <w:rsid w:val="00C2124D"/>
    <w:rsid w:val="00C21C3A"/>
    <w:rsid w:val="00C24935"/>
    <w:rsid w:val="00C276B1"/>
    <w:rsid w:val="00C31F49"/>
    <w:rsid w:val="00C32EF8"/>
    <w:rsid w:val="00C416E0"/>
    <w:rsid w:val="00C4291F"/>
    <w:rsid w:val="00C45130"/>
    <w:rsid w:val="00C45F87"/>
    <w:rsid w:val="00C5067F"/>
    <w:rsid w:val="00C53C73"/>
    <w:rsid w:val="00C5793B"/>
    <w:rsid w:val="00C63537"/>
    <w:rsid w:val="00C6382C"/>
    <w:rsid w:val="00C7412D"/>
    <w:rsid w:val="00C74ACA"/>
    <w:rsid w:val="00C800E0"/>
    <w:rsid w:val="00C83F35"/>
    <w:rsid w:val="00C83FF5"/>
    <w:rsid w:val="00CA06BF"/>
    <w:rsid w:val="00CA0CB7"/>
    <w:rsid w:val="00CA3E4B"/>
    <w:rsid w:val="00CB0290"/>
    <w:rsid w:val="00CB053D"/>
    <w:rsid w:val="00CC0F1B"/>
    <w:rsid w:val="00CC3903"/>
    <w:rsid w:val="00CC64C7"/>
    <w:rsid w:val="00CD39CA"/>
    <w:rsid w:val="00CF4399"/>
    <w:rsid w:val="00D04558"/>
    <w:rsid w:val="00D05D72"/>
    <w:rsid w:val="00D23AA5"/>
    <w:rsid w:val="00D23EEE"/>
    <w:rsid w:val="00D407D9"/>
    <w:rsid w:val="00D46203"/>
    <w:rsid w:val="00D52F8E"/>
    <w:rsid w:val="00D539D8"/>
    <w:rsid w:val="00D60A58"/>
    <w:rsid w:val="00D61E5E"/>
    <w:rsid w:val="00D64B64"/>
    <w:rsid w:val="00D662F8"/>
    <w:rsid w:val="00D7119A"/>
    <w:rsid w:val="00D8164D"/>
    <w:rsid w:val="00D81AD9"/>
    <w:rsid w:val="00D85B52"/>
    <w:rsid w:val="00D86A31"/>
    <w:rsid w:val="00D90118"/>
    <w:rsid w:val="00D92FC3"/>
    <w:rsid w:val="00DA2CDF"/>
    <w:rsid w:val="00DA42A8"/>
    <w:rsid w:val="00DA4E40"/>
    <w:rsid w:val="00DA4F4E"/>
    <w:rsid w:val="00DB297F"/>
    <w:rsid w:val="00DB569F"/>
    <w:rsid w:val="00DB6B3C"/>
    <w:rsid w:val="00DC010F"/>
    <w:rsid w:val="00DC17CB"/>
    <w:rsid w:val="00DC3996"/>
    <w:rsid w:val="00DC42F5"/>
    <w:rsid w:val="00DD3910"/>
    <w:rsid w:val="00DD4E9D"/>
    <w:rsid w:val="00DE0D9E"/>
    <w:rsid w:val="00DE5ADB"/>
    <w:rsid w:val="00DE6F49"/>
    <w:rsid w:val="00DF335F"/>
    <w:rsid w:val="00DF59B9"/>
    <w:rsid w:val="00E0106B"/>
    <w:rsid w:val="00E02A33"/>
    <w:rsid w:val="00E213E6"/>
    <w:rsid w:val="00E23395"/>
    <w:rsid w:val="00E24D6C"/>
    <w:rsid w:val="00E40636"/>
    <w:rsid w:val="00E44395"/>
    <w:rsid w:val="00E52B03"/>
    <w:rsid w:val="00E61998"/>
    <w:rsid w:val="00E61A6F"/>
    <w:rsid w:val="00E70E56"/>
    <w:rsid w:val="00E71F0A"/>
    <w:rsid w:val="00E7567C"/>
    <w:rsid w:val="00E81DAA"/>
    <w:rsid w:val="00E83D08"/>
    <w:rsid w:val="00E91E13"/>
    <w:rsid w:val="00E926E6"/>
    <w:rsid w:val="00E9628D"/>
    <w:rsid w:val="00EA5D9D"/>
    <w:rsid w:val="00EB4126"/>
    <w:rsid w:val="00EB4793"/>
    <w:rsid w:val="00EB5A57"/>
    <w:rsid w:val="00EB6E68"/>
    <w:rsid w:val="00EC0E2A"/>
    <w:rsid w:val="00ED0458"/>
    <w:rsid w:val="00ED4748"/>
    <w:rsid w:val="00EE3F25"/>
    <w:rsid w:val="00EE5350"/>
    <w:rsid w:val="00EE55F4"/>
    <w:rsid w:val="00EF0EA2"/>
    <w:rsid w:val="00EF1A41"/>
    <w:rsid w:val="00EF1C45"/>
    <w:rsid w:val="00EF572B"/>
    <w:rsid w:val="00F03D07"/>
    <w:rsid w:val="00F058C2"/>
    <w:rsid w:val="00F20A4F"/>
    <w:rsid w:val="00F21668"/>
    <w:rsid w:val="00F221C3"/>
    <w:rsid w:val="00F3391E"/>
    <w:rsid w:val="00F47527"/>
    <w:rsid w:val="00F56260"/>
    <w:rsid w:val="00F57A88"/>
    <w:rsid w:val="00F8044E"/>
    <w:rsid w:val="00F92FCC"/>
    <w:rsid w:val="00F952C8"/>
    <w:rsid w:val="00F95B15"/>
    <w:rsid w:val="00FA152E"/>
    <w:rsid w:val="00FA7A02"/>
    <w:rsid w:val="00FB3FEF"/>
    <w:rsid w:val="00FB4F22"/>
    <w:rsid w:val="00FB5AD4"/>
    <w:rsid w:val="00FB6C7F"/>
    <w:rsid w:val="00FC5CDE"/>
    <w:rsid w:val="00FD0730"/>
    <w:rsid w:val="00FD43FB"/>
    <w:rsid w:val="00FE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1471"/>
  <w15:docId w15:val="{EE0E6963-E790-4BA4-B137-AEB22332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03"/>
    <w:pPr>
      <w:spacing w:after="0" w:line="240" w:lineRule="auto"/>
    </w:pPr>
    <w:rPr>
      <w:rFonts w:ascii="New York" w:eastAsia="Times New Roman" w:hAnsi="New York" w:cs="Times New Roman"/>
      <w:sz w:val="24"/>
      <w:szCs w:val="20"/>
    </w:rPr>
  </w:style>
  <w:style w:type="paragraph" w:styleId="Heading1">
    <w:name w:val="heading 1"/>
    <w:basedOn w:val="Normal"/>
    <w:link w:val="Heading1Char"/>
    <w:uiPriority w:val="9"/>
    <w:qFormat/>
    <w:rsid w:val="00C7412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B03"/>
    <w:pPr>
      <w:tabs>
        <w:tab w:val="center" w:pos="4320"/>
        <w:tab w:val="right" w:pos="8640"/>
      </w:tabs>
    </w:pPr>
  </w:style>
  <w:style w:type="character" w:customStyle="1" w:styleId="HeaderChar">
    <w:name w:val="Header Char"/>
    <w:basedOn w:val="DefaultParagraphFont"/>
    <w:link w:val="Header"/>
    <w:uiPriority w:val="99"/>
    <w:rsid w:val="003C5B03"/>
    <w:rPr>
      <w:rFonts w:ascii="New York" w:eastAsia="Times New Roman" w:hAnsi="New York" w:cs="Times New Roman"/>
      <w:sz w:val="24"/>
      <w:szCs w:val="20"/>
    </w:rPr>
  </w:style>
  <w:style w:type="paragraph" w:styleId="Title">
    <w:name w:val="Title"/>
    <w:basedOn w:val="Normal"/>
    <w:link w:val="TitleChar"/>
    <w:uiPriority w:val="99"/>
    <w:qFormat/>
    <w:rsid w:val="003C5B03"/>
    <w:pPr>
      <w:spacing w:line="480" w:lineRule="auto"/>
      <w:jc w:val="center"/>
    </w:pPr>
    <w:rPr>
      <w:rFonts w:ascii="Arial" w:hAnsi="Arial"/>
      <w:b/>
      <w:sz w:val="32"/>
    </w:rPr>
  </w:style>
  <w:style w:type="character" w:customStyle="1" w:styleId="TitleChar">
    <w:name w:val="Title Char"/>
    <w:basedOn w:val="DefaultParagraphFont"/>
    <w:link w:val="Title"/>
    <w:uiPriority w:val="99"/>
    <w:rsid w:val="003C5B03"/>
    <w:rPr>
      <w:rFonts w:ascii="Arial" w:eastAsia="Times New Roman" w:hAnsi="Arial" w:cs="Times New Roman"/>
      <w:b/>
      <w:sz w:val="32"/>
      <w:szCs w:val="20"/>
    </w:rPr>
  </w:style>
  <w:style w:type="paragraph" w:styleId="BodyText2">
    <w:name w:val="Body Text 2"/>
    <w:basedOn w:val="Normal"/>
    <w:link w:val="BodyText2Char"/>
    <w:uiPriority w:val="99"/>
    <w:rsid w:val="003C5B03"/>
    <w:pPr>
      <w:jc w:val="both"/>
    </w:pPr>
    <w:rPr>
      <w:rFonts w:ascii="Times New Roman" w:hAnsi="Times New Roman"/>
      <w:b/>
      <w:sz w:val="32"/>
    </w:rPr>
  </w:style>
  <w:style w:type="character" w:customStyle="1" w:styleId="BodyText2Char">
    <w:name w:val="Body Text 2 Char"/>
    <w:basedOn w:val="DefaultParagraphFont"/>
    <w:link w:val="BodyText2"/>
    <w:uiPriority w:val="99"/>
    <w:rsid w:val="003C5B03"/>
    <w:rPr>
      <w:rFonts w:ascii="Times New Roman" w:eastAsia="Times New Roman" w:hAnsi="Times New Roman" w:cs="Times New Roman"/>
      <w:b/>
      <w:sz w:val="32"/>
      <w:szCs w:val="20"/>
    </w:rPr>
  </w:style>
  <w:style w:type="paragraph" w:styleId="ListParagraph">
    <w:name w:val="List Paragraph"/>
    <w:basedOn w:val="Normal"/>
    <w:uiPriority w:val="34"/>
    <w:qFormat/>
    <w:rsid w:val="003C5B03"/>
    <w:pPr>
      <w:ind w:left="720"/>
    </w:pPr>
  </w:style>
  <w:style w:type="paragraph" w:styleId="BalloonText">
    <w:name w:val="Balloon Text"/>
    <w:basedOn w:val="Normal"/>
    <w:link w:val="BalloonTextChar"/>
    <w:uiPriority w:val="99"/>
    <w:semiHidden/>
    <w:unhideWhenUsed/>
    <w:rsid w:val="0077260F"/>
    <w:rPr>
      <w:rFonts w:ascii="Tahoma" w:hAnsi="Tahoma" w:cs="Tahoma"/>
      <w:sz w:val="16"/>
      <w:szCs w:val="16"/>
    </w:rPr>
  </w:style>
  <w:style w:type="character" w:customStyle="1" w:styleId="BalloonTextChar">
    <w:name w:val="Balloon Text Char"/>
    <w:basedOn w:val="DefaultParagraphFont"/>
    <w:link w:val="BalloonText"/>
    <w:uiPriority w:val="99"/>
    <w:semiHidden/>
    <w:rsid w:val="0077260F"/>
    <w:rPr>
      <w:rFonts w:ascii="Tahoma" w:eastAsia="Times New Roman" w:hAnsi="Tahoma" w:cs="Tahoma"/>
      <w:sz w:val="16"/>
      <w:szCs w:val="16"/>
    </w:rPr>
  </w:style>
  <w:style w:type="paragraph" w:styleId="Footer">
    <w:name w:val="footer"/>
    <w:basedOn w:val="Normal"/>
    <w:link w:val="FooterChar"/>
    <w:uiPriority w:val="99"/>
    <w:unhideWhenUsed/>
    <w:rsid w:val="00920D61"/>
    <w:pPr>
      <w:tabs>
        <w:tab w:val="center" w:pos="4680"/>
        <w:tab w:val="right" w:pos="9360"/>
      </w:tabs>
    </w:pPr>
  </w:style>
  <w:style w:type="character" w:customStyle="1" w:styleId="FooterChar">
    <w:name w:val="Footer Char"/>
    <w:basedOn w:val="DefaultParagraphFont"/>
    <w:link w:val="Footer"/>
    <w:uiPriority w:val="99"/>
    <w:rsid w:val="00920D61"/>
    <w:rPr>
      <w:rFonts w:ascii="New York" w:eastAsia="Times New Roman" w:hAnsi="New York" w:cs="Times New Roman"/>
      <w:sz w:val="24"/>
      <w:szCs w:val="20"/>
    </w:rPr>
  </w:style>
  <w:style w:type="character" w:styleId="CommentReference">
    <w:name w:val="annotation reference"/>
    <w:basedOn w:val="DefaultParagraphFont"/>
    <w:uiPriority w:val="99"/>
    <w:semiHidden/>
    <w:unhideWhenUsed/>
    <w:rsid w:val="00393ACE"/>
    <w:rPr>
      <w:sz w:val="16"/>
      <w:szCs w:val="16"/>
    </w:rPr>
  </w:style>
  <w:style w:type="paragraph" w:styleId="CommentText">
    <w:name w:val="annotation text"/>
    <w:basedOn w:val="Normal"/>
    <w:link w:val="CommentTextChar"/>
    <w:uiPriority w:val="99"/>
    <w:unhideWhenUsed/>
    <w:rsid w:val="00393ACE"/>
    <w:rPr>
      <w:sz w:val="20"/>
    </w:rPr>
  </w:style>
  <w:style w:type="character" w:customStyle="1" w:styleId="CommentTextChar">
    <w:name w:val="Comment Text Char"/>
    <w:basedOn w:val="DefaultParagraphFont"/>
    <w:link w:val="CommentText"/>
    <w:uiPriority w:val="99"/>
    <w:rsid w:val="00393ACE"/>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93ACE"/>
    <w:rPr>
      <w:b/>
      <w:bCs/>
    </w:rPr>
  </w:style>
  <w:style w:type="character" w:customStyle="1" w:styleId="CommentSubjectChar">
    <w:name w:val="Comment Subject Char"/>
    <w:basedOn w:val="CommentTextChar"/>
    <w:link w:val="CommentSubject"/>
    <w:uiPriority w:val="99"/>
    <w:semiHidden/>
    <w:rsid w:val="00393ACE"/>
    <w:rPr>
      <w:rFonts w:ascii="New York" w:eastAsia="Times New Roman" w:hAnsi="New York" w:cs="Times New Roman"/>
      <w:b/>
      <w:bCs/>
      <w:sz w:val="20"/>
      <w:szCs w:val="20"/>
    </w:rPr>
  </w:style>
  <w:style w:type="character" w:styleId="Hyperlink">
    <w:name w:val="Hyperlink"/>
    <w:basedOn w:val="DefaultParagraphFont"/>
    <w:uiPriority w:val="99"/>
    <w:rsid w:val="003423F8"/>
    <w:rPr>
      <w:rFonts w:cs="Times New Roman"/>
      <w:color w:val="0000FF"/>
      <w:u w:val="single"/>
    </w:rPr>
  </w:style>
  <w:style w:type="character" w:customStyle="1" w:styleId="cit">
    <w:name w:val="cit"/>
    <w:basedOn w:val="DefaultParagraphFont"/>
    <w:rsid w:val="00877705"/>
  </w:style>
  <w:style w:type="paragraph" w:customStyle="1" w:styleId="yiv5167937197msonospacing">
    <w:name w:val="yiv5167937197msonospacing"/>
    <w:basedOn w:val="Normal"/>
    <w:rsid w:val="004659BE"/>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uiPriority w:val="9"/>
    <w:rsid w:val="00C7412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7695">
      <w:bodyDiv w:val="1"/>
      <w:marLeft w:val="0"/>
      <w:marRight w:val="0"/>
      <w:marTop w:val="0"/>
      <w:marBottom w:val="0"/>
      <w:divBdr>
        <w:top w:val="none" w:sz="0" w:space="0" w:color="auto"/>
        <w:left w:val="none" w:sz="0" w:space="0" w:color="auto"/>
        <w:bottom w:val="none" w:sz="0" w:space="0" w:color="auto"/>
        <w:right w:val="none" w:sz="0" w:space="0" w:color="auto"/>
      </w:divBdr>
    </w:div>
    <w:div w:id="256719987">
      <w:bodyDiv w:val="1"/>
      <w:marLeft w:val="0"/>
      <w:marRight w:val="0"/>
      <w:marTop w:val="0"/>
      <w:marBottom w:val="0"/>
      <w:divBdr>
        <w:top w:val="none" w:sz="0" w:space="0" w:color="auto"/>
        <w:left w:val="none" w:sz="0" w:space="0" w:color="auto"/>
        <w:bottom w:val="none" w:sz="0" w:space="0" w:color="auto"/>
        <w:right w:val="none" w:sz="0" w:space="0" w:color="auto"/>
      </w:divBdr>
      <w:divsChild>
        <w:div w:id="1573352570">
          <w:marLeft w:val="0"/>
          <w:marRight w:val="0"/>
          <w:marTop w:val="0"/>
          <w:marBottom w:val="0"/>
          <w:divBdr>
            <w:top w:val="none" w:sz="0" w:space="0" w:color="auto"/>
            <w:left w:val="none" w:sz="0" w:space="0" w:color="auto"/>
            <w:bottom w:val="none" w:sz="0" w:space="0" w:color="auto"/>
            <w:right w:val="none" w:sz="0" w:space="0" w:color="auto"/>
          </w:divBdr>
          <w:divsChild>
            <w:div w:id="483089183">
              <w:marLeft w:val="0"/>
              <w:marRight w:val="0"/>
              <w:marTop w:val="0"/>
              <w:marBottom w:val="0"/>
              <w:divBdr>
                <w:top w:val="none" w:sz="0" w:space="0" w:color="auto"/>
                <w:left w:val="none" w:sz="0" w:space="0" w:color="auto"/>
                <w:bottom w:val="none" w:sz="0" w:space="0" w:color="auto"/>
                <w:right w:val="none" w:sz="0" w:space="0" w:color="auto"/>
              </w:divBdr>
              <w:divsChild>
                <w:div w:id="413204898">
                  <w:marLeft w:val="0"/>
                  <w:marRight w:val="0"/>
                  <w:marTop w:val="900"/>
                  <w:marBottom w:val="0"/>
                  <w:divBdr>
                    <w:top w:val="none" w:sz="0" w:space="0" w:color="auto"/>
                    <w:left w:val="none" w:sz="0" w:space="0" w:color="auto"/>
                    <w:bottom w:val="none" w:sz="0" w:space="0" w:color="auto"/>
                    <w:right w:val="none" w:sz="0" w:space="0" w:color="auto"/>
                  </w:divBdr>
                  <w:divsChild>
                    <w:div w:id="983433563">
                      <w:marLeft w:val="0"/>
                      <w:marRight w:val="0"/>
                      <w:marTop w:val="0"/>
                      <w:marBottom w:val="0"/>
                      <w:divBdr>
                        <w:top w:val="none" w:sz="0" w:space="0" w:color="auto"/>
                        <w:left w:val="none" w:sz="0" w:space="0" w:color="auto"/>
                        <w:bottom w:val="none" w:sz="0" w:space="0" w:color="auto"/>
                        <w:right w:val="none" w:sz="0" w:space="0" w:color="auto"/>
                      </w:divBdr>
                      <w:divsChild>
                        <w:div w:id="340131918">
                          <w:marLeft w:val="0"/>
                          <w:marRight w:val="0"/>
                          <w:marTop w:val="0"/>
                          <w:marBottom w:val="0"/>
                          <w:divBdr>
                            <w:top w:val="none" w:sz="0" w:space="0" w:color="auto"/>
                            <w:left w:val="none" w:sz="0" w:space="0" w:color="auto"/>
                            <w:bottom w:val="single" w:sz="6" w:space="0" w:color="DDDDDD"/>
                            <w:right w:val="none" w:sz="0" w:space="0" w:color="auto"/>
                          </w:divBdr>
                          <w:divsChild>
                            <w:div w:id="240024695">
                              <w:marLeft w:val="0"/>
                              <w:marRight w:val="0"/>
                              <w:marTop w:val="0"/>
                              <w:marBottom w:val="0"/>
                              <w:divBdr>
                                <w:top w:val="none" w:sz="0" w:space="0" w:color="auto"/>
                                <w:left w:val="none" w:sz="0" w:space="0" w:color="auto"/>
                                <w:bottom w:val="single" w:sz="6" w:space="0" w:color="DDDDDD"/>
                                <w:right w:val="none" w:sz="0" w:space="0" w:color="auto"/>
                              </w:divBdr>
                              <w:divsChild>
                                <w:div w:id="1253011821">
                                  <w:marLeft w:val="0"/>
                                  <w:marRight w:val="0"/>
                                  <w:marTop w:val="0"/>
                                  <w:marBottom w:val="0"/>
                                  <w:divBdr>
                                    <w:top w:val="none" w:sz="0" w:space="0" w:color="auto"/>
                                    <w:left w:val="none" w:sz="0" w:space="0" w:color="auto"/>
                                    <w:bottom w:val="none" w:sz="0" w:space="0" w:color="auto"/>
                                    <w:right w:val="none" w:sz="0" w:space="0" w:color="auto"/>
                                  </w:divBdr>
                                  <w:divsChild>
                                    <w:div w:id="1104761924">
                                      <w:marLeft w:val="0"/>
                                      <w:marRight w:val="0"/>
                                      <w:marTop w:val="0"/>
                                      <w:marBottom w:val="0"/>
                                      <w:divBdr>
                                        <w:top w:val="none" w:sz="0" w:space="0" w:color="auto"/>
                                        <w:left w:val="none" w:sz="0" w:space="0" w:color="auto"/>
                                        <w:bottom w:val="none" w:sz="0" w:space="0" w:color="auto"/>
                                        <w:right w:val="none" w:sz="0" w:space="0" w:color="auto"/>
                                      </w:divBdr>
                                      <w:divsChild>
                                        <w:div w:id="683702599">
                                          <w:marLeft w:val="0"/>
                                          <w:marRight w:val="0"/>
                                          <w:marTop w:val="0"/>
                                          <w:marBottom w:val="0"/>
                                          <w:divBdr>
                                            <w:top w:val="none" w:sz="0" w:space="0" w:color="auto"/>
                                            <w:left w:val="none" w:sz="0" w:space="0" w:color="auto"/>
                                            <w:bottom w:val="none" w:sz="0" w:space="0" w:color="auto"/>
                                            <w:right w:val="none" w:sz="0" w:space="0" w:color="auto"/>
                                          </w:divBdr>
                                          <w:divsChild>
                                            <w:div w:id="1012148438">
                                              <w:marLeft w:val="0"/>
                                              <w:marRight w:val="0"/>
                                              <w:marTop w:val="0"/>
                                              <w:marBottom w:val="225"/>
                                              <w:divBdr>
                                                <w:top w:val="none" w:sz="0" w:space="0" w:color="auto"/>
                                                <w:left w:val="none" w:sz="0" w:space="0" w:color="auto"/>
                                                <w:bottom w:val="none" w:sz="0" w:space="0" w:color="auto"/>
                                                <w:right w:val="none" w:sz="0" w:space="0" w:color="auto"/>
                                              </w:divBdr>
                                              <w:divsChild>
                                                <w:div w:id="1628780623">
                                                  <w:marLeft w:val="0"/>
                                                  <w:marRight w:val="0"/>
                                                  <w:marTop w:val="0"/>
                                                  <w:marBottom w:val="0"/>
                                                  <w:divBdr>
                                                    <w:top w:val="none" w:sz="0" w:space="0" w:color="auto"/>
                                                    <w:left w:val="none" w:sz="0" w:space="0" w:color="auto"/>
                                                    <w:bottom w:val="none" w:sz="0" w:space="0" w:color="auto"/>
                                                    <w:right w:val="none" w:sz="0" w:space="0" w:color="auto"/>
                                                  </w:divBdr>
                                                  <w:divsChild>
                                                    <w:div w:id="1515533061">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63622">
      <w:bodyDiv w:val="1"/>
      <w:marLeft w:val="0"/>
      <w:marRight w:val="0"/>
      <w:marTop w:val="0"/>
      <w:marBottom w:val="0"/>
      <w:divBdr>
        <w:top w:val="none" w:sz="0" w:space="0" w:color="auto"/>
        <w:left w:val="none" w:sz="0" w:space="0" w:color="auto"/>
        <w:bottom w:val="none" w:sz="0" w:space="0" w:color="auto"/>
        <w:right w:val="none" w:sz="0" w:space="0" w:color="auto"/>
      </w:divBdr>
      <w:divsChild>
        <w:div w:id="2070961072">
          <w:marLeft w:val="0"/>
          <w:marRight w:val="0"/>
          <w:marTop w:val="0"/>
          <w:marBottom w:val="0"/>
          <w:divBdr>
            <w:top w:val="none" w:sz="0" w:space="0" w:color="auto"/>
            <w:left w:val="none" w:sz="0" w:space="0" w:color="auto"/>
            <w:bottom w:val="none" w:sz="0" w:space="0" w:color="auto"/>
            <w:right w:val="none" w:sz="0" w:space="0" w:color="auto"/>
          </w:divBdr>
          <w:divsChild>
            <w:div w:id="686368557">
              <w:marLeft w:val="0"/>
              <w:marRight w:val="0"/>
              <w:marTop w:val="0"/>
              <w:marBottom w:val="0"/>
              <w:divBdr>
                <w:top w:val="none" w:sz="0" w:space="0" w:color="auto"/>
                <w:left w:val="none" w:sz="0" w:space="0" w:color="auto"/>
                <w:bottom w:val="none" w:sz="0" w:space="0" w:color="auto"/>
                <w:right w:val="none" w:sz="0" w:space="0" w:color="auto"/>
              </w:divBdr>
              <w:divsChild>
                <w:div w:id="935329803">
                  <w:marLeft w:val="0"/>
                  <w:marRight w:val="0"/>
                  <w:marTop w:val="900"/>
                  <w:marBottom w:val="0"/>
                  <w:divBdr>
                    <w:top w:val="none" w:sz="0" w:space="0" w:color="auto"/>
                    <w:left w:val="none" w:sz="0" w:space="0" w:color="auto"/>
                    <w:bottom w:val="none" w:sz="0" w:space="0" w:color="auto"/>
                    <w:right w:val="none" w:sz="0" w:space="0" w:color="auto"/>
                  </w:divBdr>
                  <w:divsChild>
                    <w:div w:id="1611740165">
                      <w:marLeft w:val="0"/>
                      <w:marRight w:val="0"/>
                      <w:marTop w:val="0"/>
                      <w:marBottom w:val="0"/>
                      <w:divBdr>
                        <w:top w:val="none" w:sz="0" w:space="0" w:color="auto"/>
                        <w:left w:val="none" w:sz="0" w:space="0" w:color="auto"/>
                        <w:bottom w:val="none" w:sz="0" w:space="0" w:color="auto"/>
                        <w:right w:val="none" w:sz="0" w:space="0" w:color="auto"/>
                      </w:divBdr>
                      <w:divsChild>
                        <w:div w:id="1560432331">
                          <w:marLeft w:val="0"/>
                          <w:marRight w:val="0"/>
                          <w:marTop w:val="0"/>
                          <w:marBottom w:val="0"/>
                          <w:divBdr>
                            <w:top w:val="none" w:sz="0" w:space="0" w:color="auto"/>
                            <w:left w:val="none" w:sz="0" w:space="0" w:color="auto"/>
                            <w:bottom w:val="single" w:sz="6" w:space="0" w:color="DDDDDD"/>
                            <w:right w:val="none" w:sz="0" w:space="0" w:color="auto"/>
                          </w:divBdr>
                          <w:divsChild>
                            <w:div w:id="1343629247">
                              <w:marLeft w:val="0"/>
                              <w:marRight w:val="0"/>
                              <w:marTop w:val="0"/>
                              <w:marBottom w:val="0"/>
                              <w:divBdr>
                                <w:top w:val="none" w:sz="0" w:space="0" w:color="auto"/>
                                <w:left w:val="none" w:sz="0" w:space="0" w:color="auto"/>
                                <w:bottom w:val="single" w:sz="6" w:space="0" w:color="DDDDDD"/>
                                <w:right w:val="none" w:sz="0" w:space="0" w:color="auto"/>
                              </w:divBdr>
                              <w:divsChild>
                                <w:div w:id="214854579">
                                  <w:marLeft w:val="0"/>
                                  <w:marRight w:val="0"/>
                                  <w:marTop w:val="0"/>
                                  <w:marBottom w:val="0"/>
                                  <w:divBdr>
                                    <w:top w:val="none" w:sz="0" w:space="0" w:color="auto"/>
                                    <w:left w:val="none" w:sz="0" w:space="0" w:color="auto"/>
                                    <w:bottom w:val="none" w:sz="0" w:space="0" w:color="auto"/>
                                    <w:right w:val="none" w:sz="0" w:space="0" w:color="auto"/>
                                  </w:divBdr>
                                  <w:divsChild>
                                    <w:div w:id="303504910">
                                      <w:marLeft w:val="0"/>
                                      <w:marRight w:val="0"/>
                                      <w:marTop w:val="0"/>
                                      <w:marBottom w:val="0"/>
                                      <w:divBdr>
                                        <w:top w:val="none" w:sz="0" w:space="0" w:color="auto"/>
                                        <w:left w:val="none" w:sz="0" w:space="0" w:color="auto"/>
                                        <w:bottom w:val="none" w:sz="0" w:space="0" w:color="auto"/>
                                        <w:right w:val="none" w:sz="0" w:space="0" w:color="auto"/>
                                      </w:divBdr>
                                      <w:divsChild>
                                        <w:div w:id="701709800">
                                          <w:marLeft w:val="0"/>
                                          <w:marRight w:val="0"/>
                                          <w:marTop w:val="0"/>
                                          <w:marBottom w:val="0"/>
                                          <w:divBdr>
                                            <w:top w:val="none" w:sz="0" w:space="0" w:color="auto"/>
                                            <w:left w:val="none" w:sz="0" w:space="0" w:color="auto"/>
                                            <w:bottom w:val="none" w:sz="0" w:space="0" w:color="auto"/>
                                            <w:right w:val="none" w:sz="0" w:space="0" w:color="auto"/>
                                          </w:divBdr>
                                          <w:divsChild>
                                            <w:div w:id="763040650">
                                              <w:marLeft w:val="0"/>
                                              <w:marRight w:val="0"/>
                                              <w:marTop w:val="0"/>
                                              <w:marBottom w:val="225"/>
                                              <w:divBdr>
                                                <w:top w:val="none" w:sz="0" w:space="0" w:color="auto"/>
                                                <w:left w:val="none" w:sz="0" w:space="0" w:color="auto"/>
                                                <w:bottom w:val="none" w:sz="0" w:space="0" w:color="auto"/>
                                                <w:right w:val="none" w:sz="0" w:space="0" w:color="auto"/>
                                              </w:divBdr>
                                              <w:divsChild>
                                                <w:div w:id="1171725845">
                                                  <w:marLeft w:val="0"/>
                                                  <w:marRight w:val="0"/>
                                                  <w:marTop w:val="0"/>
                                                  <w:marBottom w:val="0"/>
                                                  <w:divBdr>
                                                    <w:top w:val="none" w:sz="0" w:space="0" w:color="auto"/>
                                                    <w:left w:val="none" w:sz="0" w:space="0" w:color="auto"/>
                                                    <w:bottom w:val="none" w:sz="0" w:space="0" w:color="auto"/>
                                                    <w:right w:val="none" w:sz="0" w:space="0" w:color="auto"/>
                                                  </w:divBdr>
                                                  <w:divsChild>
                                                    <w:div w:id="32768145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010855">
      <w:bodyDiv w:val="1"/>
      <w:marLeft w:val="0"/>
      <w:marRight w:val="0"/>
      <w:marTop w:val="0"/>
      <w:marBottom w:val="0"/>
      <w:divBdr>
        <w:top w:val="none" w:sz="0" w:space="0" w:color="auto"/>
        <w:left w:val="none" w:sz="0" w:space="0" w:color="auto"/>
        <w:bottom w:val="none" w:sz="0" w:space="0" w:color="auto"/>
        <w:right w:val="none" w:sz="0" w:space="0" w:color="auto"/>
      </w:divBdr>
    </w:div>
    <w:div w:id="966819024">
      <w:bodyDiv w:val="1"/>
      <w:marLeft w:val="0"/>
      <w:marRight w:val="0"/>
      <w:marTop w:val="0"/>
      <w:marBottom w:val="0"/>
      <w:divBdr>
        <w:top w:val="none" w:sz="0" w:space="0" w:color="auto"/>
        <w:left w:val="none" w:sz="0" w:space="0" w:color="auto"/>
        <w:bottom w:val="none" w:sz="0" w:space="0" w:color="auto"/>
        <w:right w:val="none" w:sz="0" w:space="0" w:color="auto"/>
      </w:divBdr>
      <w:divsChild>
        <w:div w:id="748966045">
          <w:marLeft w:val="0"/>
          <w:marRight w:val="0"/>
          <w:marTop w:val="0"/>
          <w:marBottom w:val="0"/>
          <w:divBdr>
            <w:top w:val="none" w:sz="0" w:space="0" w:color="auto"/>
            <w:left w:val="none" w:sz="0" w:space="0" w:color="auto"/>
            <w:bottom w:val="none" w:sz="0" w:space="0" w:color="auto"/>
            <w:right w:val="none" w:sz="0" w:space="0" w:color="auto"/>
          </w:divBdr>
          <w:divsChild>
            <w:div w:id="1839081516">
              <w:marLeft w:val="0"/>
              <w:marRight w:val="0"/>
              <w:marTop w:val="0"/>
              <w:marBottom w:val="0"/>
              <w:divBdr>
                <w:top w:val="none" w:sz="0" w:space="0" w:color="auto"/>
                <w:left w:val="none" w:sz="0" w:space="0" w:color="auto"/>
                <w:bottom w:val="none" w:sz="0" w:space="0" w:color="auto"/>
                <w:right w:val="none" w:sz="0" w:space="0" w:color="auto"/>
              </w:divBdr>
              <w:divsChild>
                <w:div w:id="1232693395">
                  <w:marLeft w:val="0"/>
                  <w:marRight w:val="0"/>
                  <w:marTop w:val="900"/>
                  <w:marBottom w:val="0"/>
                  <w:divBdr>
                    <w:top w:val="none" w:sz="0" w:space="0" w:color="auto"/>
                    <w:left w:val="none" w:sz="0" w:space="0" w:color="auto"/>
                    <w:bottom w:val="none" w:sz="0" w:space="0" w:color="auto"/>
                    <w:right w:val="none" w:sz="0" w:space="0" w:color="auto"/>
                  </w:divBdr>
                  <w:divsChild>
                    <w:div w:id="1106464779">
                      <w:marLeft w:val="0"/>
                      <w:marRight w:val="0"/>
                      <w:marTop w:val="0"/>
                      <w:marBottom w:val="0"/>
                      <w:divBdr>
                        <w:top w:val="none" w:sz="0" w:space="0" w:color="auto"/>
                        <w:left w:val="none" w:sz="0" w:space="0" w:color="auto"/>
                        <w:bottom w:val="none" w:sz="0" w:space="0" w:color="auto"/>
                        <w:right w:val="none" w:sz="0" w:space="0" w:color="auto"/>
                      </w:divBdr>
                      <w:divsChild>
                        <w:div w:id="933512075">
                          <w:marLeft w:val="0"/>
                          <w:marRight w:val="0"/>
                          <w:marTop w:val="0"/>
                          <w:marBottom w:val="0"/>
                          <w:divBdr>
                            <w:top w:val="none" w:sz="0" w:space="0" w:color="auto"/>
                            <w:left w:val="none" w:sz="0" w:space="0" w:color="auto"/>
                            <w:bottom w:val="none" w:sz="0" w:space="0" w:color="auto"/>
                            <w:right w:val="none" w:sz="0" w:space="0" w:color="auto"/>
                          </w:divBdr>
                          <w:divsChild>
                            <w:div w:id="671295729">
                              <w:marLeft w:val="0"/>
                              <w:marRight w:val="0"/>
                              <w:marTop w:val="0"/>
                              <w:marBottom w:val="0"/>
                              <w:divBdr>
                                <w:top w:val="none" w:sz="0" w:space="0" w:color="auto"/>
                                <w:left w:val="none" w:sz="0" w:space="0" w:color="auto"/>
                                <w:bottom w:val="none" w:sz="0" w:space="0" w:color="auto"/>
                                <w:right w:val="none" w:sz="0" w:space="0" w:color="auto"/>
                              </w:divBdr>
                              <w:divsChild>
                                <w:div w:id="1950697331">
                                  <w:marLeft w:val="0"/>
                                  <w:marRight w:val="0"/>
                                  <w:marTop w:val="0"/>
                                  <w:marBottom w:val="0"/>
                                  <w:divBdr>
                                    <w:top w:val="none" w:sz="0" w:space="0" w:color="auto"/>
                                    <w:left w:val="none" w:sz="0" w:space="0" w:color="auto"/>
                                    <w:bottom w:val="none" w:sz="0" w:space="0" w:color="auto"/>
                                    <w:right w:val="none" w:sz="0" w:space="0" w:color="auto"/>
                                  </w:divBdr>
                                  <w:divsChild>
                                    <w:div w:id="1540892344">
                                      <w:marLeft w:val="-18913"/>
                                      <w:marRight w:val="-18913"/>
                                      <w:marTop w:val="0"/>
                                      <w:marBottom w:val="0"/>
                                      <w:divBdr>
                                        <w:top w:val="none" w:sz="0" w:space="0" w:color="auto"/>
                                        <w:left w:val="none" w:sz="0" w:space="0" w:color="auto"/>
                                        <w:bottom w:val="none" w:sz="0" w:space="0" w:color="auto"/>
                                        <w:right w:val="none" w:sz="0" w:space="0" w:color="auto"/>
                                      </w:divBdr>
                                      <w:divsChild>
                                        <w:div w:id="1468889269">
                                          <w:marLeft w:val="0"/>
                                          <w:marRight w:val="0"/>
                                          <w:marTop w:val="150"/>
                                          <w:marBottom w:val="0"/>
                                          <w:divBdr>
                                            <w:top w:val="none" w:sz="0" w:space="0" w:color="auto"/>
                                            <w:left w:val="none" w:sz="0" w:space="0" w:color="auto"/>
                                            <w:bottom w:val="none" w:sz="0" w:space="0" w:color="auto"/>
                                            <w:right w:val="none" w:sz="0" w:space="0" w:color="auto"/>
                                          </w:divBdr>
                                          <w:divsChild>
                                            <w:div w:id="1793088677">
                                              <w:marLeft w:val="0"/>
                                              <w:marRight w:val="0"/>
                                              <w:marTop w:val="0"/>
                                              <w:marBottom w:val="0"/>
                                              <w:divBdr>
                                                <w:top w:val="none" w:sz="0" w:space="0" w:color="auto"/>
                                                <w:left w:val="none" w:sz="0" w:space="0" w:color="auto"/>
                                                <w:bottom w:val="none" w:sz="0" w:space="0" w:color="auto"/>
                                                <w:right w:val="none" w:sz="0" w:space="0" w:color="auto"/>
                                              </w:divBdr>
                                              <w:divsChild>
                                                <w:div w:id="965890517">
                                                  <w:marLeft w:val="0"/>
                                                  <w:marRight w:val="0"/>
                                                  <w:marTop w:val="0"/>
                                                  <w:marBottom w:val="0"/>
                                                  <w:divBdr>
                                                    <w:top w:val="none" w:sz="0" w:space="0" w:color="auto"/>
                                                    <w:left w:val="none" w:sz="0" w:space="0" w:color="auto"/>
                                                    <w:bottom w:val="none" w:sz="0" w:space="0" w:color="auto"/>
                                                    <w:right w:val="none" w:sz="0" w:space="0" w:color="auto"/>
                                                  </w:divBdr>
                                                  <w:divsChild>
                                                    <w:div w:id="862088851">
                                                      <w:marLeft w:val="0"/>
                                                      <w:marRight w:val="0"/>
                                                      <w:marTop w:val="0"/>
                                                      <w:marBottom w:val="0"/>
                                                      <w:divBdr>
                                                        <w:top w:val="none" w:sz="0" w:space="0" w:color="auto"/>
                                                        <w:left w:val="none" w:sz="0" w:space="0" w:color="auto"/>
                                                        <w:bottom w:val="none" w:sz="0" w:space="0" w:color="auto"/>
                                                        <w:right w:val="none" w:sz="0" w:space="0" w:color="auto"/>
                                                      </w:divBdr>
                                                      <w:divsChild>
                                                        <w:div w:id="1785420020">
                                                          <w:marLeft w:val="0"/>
                                                          <w:marRight w:val="0"/>
                                                          <w:marTop w:val="0"/>
                                                          <w:marBottom w:val="0"/>
                                                          <w:divBdr>
                                                            <w:top w:val="none" w:sz="0" w:space="0" w:color="auto"/>
                                                            <w:left w:val="none" w:sz="0" w:space="0" w:color="auto"/>
                                                            <w:bottom w:val="none" w:sz="0" w:space="0" w:color="auto"/>
                                                            <w:right w:val="none" w:sz="0" w:space="0" w:color="auto"/>
                                                          </w:divBdr>
                                                          <w:divsChild>
                                                            <w:div w:id="1254508879">
                                                              <w:marLeft w:val="0"/>
                                                              <w:marRight w:val="0"/>
                                                              <w:marTop w:val="0"/>
                                                              <w:marBottom w:val="0"/>
                                                              <w:divBdr>
                                                                <w:top w:val="none" w:sz="0" w:space="0" w:color="auto"/>
                                                                <w:left w:val="none" w:sz="0" w:space="0" w:color="auto"/>
                                                                <w:bottom w:val="none" w:sz="0" w:space="0" w:color="auto"/>
                                                                <w:right w:val="none" w:sz="0" w:space="0" w:color="auto"/>
                                                              </w:divBdr>
                                                              <w:divsChild>
                                                                <w:div w:id="1330057986">
                                                                  <w:marLeft w:val="0"/>
                                                                  <w:marRight w:val="0"/>
                                                                  <w:marTop w:val="0"/>
                                                                  <w:marBottom w:val="0"/>
                                                                  <w:divBdr>
                                                                    <w:top w:val="none" w:sz="0" w:space="0" w:color="auto"/>
                                                                    <w:left w:val="none" w:sz="0" w:space="0" w:color="auto"/>
                                                                    <w:bottom w:val="none" w:sz="0" w:space="0" w:color="auto"/>
                                                                    <w:right w:val="none" w:sz="0" w:space="0" w:color="auto"/>
                                                                  </w:divBdr>
                                                                  <w:divsChild>
                                                                    <w:div w:id="892618128">
                                                                      <w:marLeft w:val="0"/>
                                                                      <w:marRight w:val="0"/>
                                                                      <w:marTop w:val="0"/>
                                                                      <w:marBottom w:val="0"/>
                                                                      <w:divBdr>
                                                                        <w:top w:val="none" w:sz="0" w:space="0" w:color="auto"/>
                                                                        <w:left w:val="none" w:sz="0" w:space="0" w:color="auto"/>
                                                                        <w:bottom w:val="none" w:sz="0" w:space="0" w:color="auto"/>
                                                                        <w:right w:val="none" w:sz="0" w:space="0" w:color="auto"/>
                                                                      </w:divBdr>
                                                                      <w:divsChild>
                                                                        <w:div w:id="897744806">
                                                                          <w:marLeft w:val="0"/>
                                                                          <w:marRight w:val="0"/>
                                                                          <w:marTop w:val="0"/>
                                                                          <w:marBottom w:val="0"/>
                                                                          <w:divBdr>
                                                                            <w:top w:val="none" w:sz="0" w:space="0" w:color="auto"/>
                                                                            <w:left w:val="none" w:sz="0" w:space="0" w:color="auto"/>
                                                                            <w:bottom w:val="none" w:sz="0" w:space="0" w:color="auto"/>
                                                                            <w:right w:val="none" w:sz="0" w:space="0" w:color="auto"/>
                                                                          </w:divBdr>
                                                                          <w:divsChild>
                                                                            <w:div w:id="1587953546">
                                                                              <w:marLeft w:val="0"/>
                                                                              <w:marRight w:val="0"/>
                                                                              <w:marTop w:val="0"/>
                                                                              <w:marBottom w:val="0"/>
                                                                              <w:divBdr>
                                                                                <w:top w:val="none" w:sz="0" w:space="0" w:color="auto"/>
                                                                                <w:left w:val="none" w:sz="0" w:space="0" w:color="auto"/>
                                                                                <w:bottom w:val="none" w:sz="0" w:space="0" w:color="auto"/>
                                                                                <w:right w:val="none" w:sz="0" w:space="0" w:color="auto"/>
                                                                              </w:divBdr>
                                                                              <w:divsChild>
                                                                                <w:div w:id="2075738703">
                                                                                  <w:marLeft w:val="0"/>
                                                                                  <w:marRight w:val="0"/>
                                                                                  <w:marTop w:val="0"/>
                                                                                  <w:marBottom w:val="0"/>
                                                                                  <w:divBdr>
                                                                                    <w:top w:val="none" w:sz="0" w:space="0" w:color="auto"/>
                                                                                    <w:left w:val="none" w:sz="0" w:space="0" w:color="auto"/>
                                                                                    <w:bottom w:val="none" w:sz="0" w:space="0" w:color="auto"/>
                                                                                    <w:right w:val="none" w:sz="0" w:space="0" w:color="auto"/>
                                                                                  </w:divBdr>
                                                                                  <w:divsChild>
                                                                                    <w:div w:id="2084641850">
                                                                                      <w:marLeft w:val="0"/>
                                                                                      <w:marRight w:val="0"/>
                                                                                      <w:marTop w:val="0"/>
                                                                                      <w:marBottom w:val="0"/>
                                                                                      <w:divBdr>
                                                                                        <w:top w:val="none" w:sz="0" w:space="0" w:color="auto"/>
                                                                                        <w:left w:val="none" w:sz="0" w:space="0" w:color="auto"/>
                                                                                        <w:bottom w:val="none" w:sz="0" w:space="0" w:color="auto"/>
                                                                                        <w:right w:val="none" w:sz="0" w:space="0" w:color="auto"/>
                                                                                      </w:divBdr>
                                                                                      <w:divsChild>
                                                                                        <w:div w:id="582685537">
                                                                                          <w:marLeft w:val="0"/>
                                                                                          <w:marRight w:val="0"/>
                                                                                          <w:marTop w:val="0"/>
                                                                                          <w:marBottom w:val="0"/>
                                                                                          <w:divBdr>
                                                                                            <w:top w:val="none" w:sz="0" w:space="0" w:color="auto"/>
                                                                                            <w:left w:val="none" w:sz="0" w:space="0" w:color="auto"/>
                                                                                            <w:bottom w:val="none" w:sz="0" w:space="0" w:color="auto"/>
                                                                                            <w:right w:val="none" w:sz="0" w:space="0" w:color="auto"/>
                                                                                          </w:divBdr>
                                                                                          <w:divsChild>
                                                                                            <w:div w:id="1613050040">
                                                                                              <w:marLeft w:val="0"/>
                                                                                              <w:marRight w:val="0"/>
                                                                                              <w:marTop w:val="0"/>
                                                                                              <w:marBottom w:val="0"/>
                                                                                              <w:divBdr>
                                                                                                <w:top w:val="none" w:sz="0" w:space="0" w:color="auto"/>
                                                                                                <w:left w:val="none" w:sz="0" w:space="0" w:color="auto"/>
                                                                                                <w:bottom w:val="none" w:sz="0" w:space="0" w:color="auto"/>
                                                                                                <w:right w:val="none" w:sz="0" w:space="0" w:color="auto"/>
                                                                                              </w:divBdr>
                                                                                              <w:divsChild>
                                                                                                <w:div w:id="822893113">
                                                                                                  <w:marLeft w:val="0"/>
                                                                                                  <w:marRight w:val="0"/>
                                                                                                  <w:marTop w:val="0"/>
                                                                                                  <w:marBottom w:val="0"/>
                                                                                                  <w:divBdr>
                                                                                                    <w:top w:val="none" w:sz="0" w:space="0" w:color="auto"/>
                                                                                                    <w:left w:val="none" w:sz="0" w:space="0" w:color="auto"/>
                                                                                                    <w:bottom w:val="none" w:sz="0" w:space="0" w:color="auto"/>
                                                                                                    <w:right w:val="none" w:sz="0" w:space="0" w:color="auto"/>
                                                                                                  </w:divBdr>
                                                                                                  <w:divsChild>
                                                                                                    <w:div w:id="1006981641">
                                                                                                      <w:marLeft w:val="0"/>
                                                                                                      <w:marRight w:val="0"/>
                                                                                                      <w:marTop w:val="0"/>
                                                                                                      <w:marBottom w:val="0"/>
                                                                                                      <w:divBdr>
                                                                                                        <w:top w:val="none" w:sz="0" w:space="0" w:color="auto"/>
                                                                                                        <w:left w:val="none" w:sz="0" w:space="0" w:color="auto"/>
                                                                                                        <w:bottom w:val="none" w:sz="0" w:space="0" w:color="auto"/>
                                                                                                        <w:right w:val="none" w:sz="0" w:space="0" w:color="auto"/>
                                                                                                      </w:divBdr>
                                                                                                      <w:divsChild>
                                                                                                        <w:div w:id="18703155">
                                                                                                          <w:marLeft w:val="0"/>
                                                                                                          <w:marRight w:val="0"/>
                                                                                                          <w:marTop w:val="0"/>
                                                                                                          <w:marBottom w:val="0"/>
                                                                                                          <w:divBdr>
                                                                                                            <w:top w:val="none" w:sz="0" w:space="0" w:color="auto"/>
                                                                                                            <w:left w:val="none" w:sz="0" w:space="0" w:color="auto"/>
                                                                                                            <w:bottom w:val="none" w:sz="0" w:space="0" w:color="auto"/>
                                                                                                            <w:right w:val="none" w:sz="0" w:space="0" w:color="auto"/>
                                                                                                          </w:divBdr>
                                                                                                          <w:divsChild>
                                                                                                            <w:div w:id="284315513">
                                                                                                              <w:marLeft w:val="0"/>
                                                                                                              <w:marRight w:val="0"/>
                                                                                                              <w:marTop w:val="0"/>
                                                                                                              <w:marBottom w:val="0"/>
                                                                                                              <w:divBdr>
                                                                                                                <w:top w:val="none" w:sz="0" w:space="0" w:color="auto"/>
                                                                                                                <w:left w:val="none" w:sz="0" w:space="0" w:color="auto"/>
                                                                                                                <w:bottom w:val="none" w:sz="0" w:space="0" w:color="auto"/>
                                                                                                                <w:right w:val="none" w:sz="0" w:space="0" w:color="auto"/>
                                                                                                              </w:divBdr>
                                                                                                              <w:divsChild>
                                                                                                                <w:div w:id="2121338646">
                                                                                                                  <w:marLeft w:val="0"/>
                                                                                                                  <w:marRight w:val="75"/>
                                                                                                                  <w:marTop w:val="0"/>
                                                                                                                  <w:marBottom w:val="75"/>
                                                                                                                  <w:divBdr>
                                                                                                                    <w:top w:val="none" w:sz="0" w:space="0" w:color="auto"/>
                                                                                                                    <w:left w:val="none" w:sz="0" w:space="0" w:color="auto"/>
                                                                                                                    <w:bottom w:val="none" w:sz="0" w:space="0" w:color="auto"/>
                                                                                                                    <w:right w:val="none" w:sz="0" w:space="0" w:color="auto"/>
                                                                                                                  </w:divBdr>
                                                                                                                </w:div>
                                                                                                                <w:div w:id="4501719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399605">
      <w:bodyDiv w:val="1"/>
      <w:marLeft w:val="0"/>
      <w:marRight w:val="0"/>
      <w:marTop w:val="0"/>
      <w:marBottom w:val="0"/>
      <w:divBdr>
        <w:top w:val="none" w:sz="0" w:space="0" w:color="auto"/>
        <w:left w:val="none" w:sz="0" w:space="0" w:color="auto"/>
        <w:bottom w:val="none" w:sz="0" w:space="0" w:color="auto"/>
        <w:right w:val="none" w:sz="0" w:space="0" w:color="auto"/>
      </w:divBdr>
    </w:div>
    <w:div w:id="1163351806">
      <w:bodyDiv w:val="1"/>
      <w:marLeft w:val="0"/>
      <w:marRight w:val="0"/>
      <w:marTop w:val="0"/>
      <w:marBottom w:val="0"/>
      <w:divBdr>
        <w:top w:val="none" w:sz="0" w:space="0" w:color="auto"/>
        <w:left w:val="none" w:sz="0" w:space="0" w:color="auto"/>
        <w:bottom w:val="none" w:sz="0" w:space="0" w:color="auto"/>
        <w:right w:val="none" w:sz="0" w:space="0" w:color="auto"/>
      </w:divBdr>
      <w:divsChild>
        <w:div w:id="1401364447">
          <w:marLeft w:val="0"/>
          <w:marRight w:val="0"/>
          <w:marTop w:val="0"/>
          <w:marBottom w:val="0"/>
          <w:divBdr>
            <w:top w:val="none" w:sz="0" w:space="0" w:color="auto"/>
            <w:left w:val="none" w:sz="0" w:space="0" w:color="auto"/>
            <w:bottom w:val="none" w:sz="0" w:space="0" w:color="auto"/>
            <w:right w:val="none" w:sz="0" w:space="0" w:color="auto"/>
          </w:divBdr>
          <w:divsChild>
            <w:div w:id="281960163">
              <w:marLeft w:val="0"/>
              <w:marRight w:val="0"/>
              <w:marTop w:val="0"/>
              <w:marBottom w:val="0"/>
              <w:divBdr>
                <w:top w:val="none" w:sz="0" w:space="0" w:color="auto"/>
                <w:left w:val="none" w:sz="0" w:space="0" w:color="auto"/>
                <w:bottom w:val="none" w:sz="0" w:space="0" w:color="auto"/>
                <w:right w:val="none" w:sz="0" w:space="0" w:color="auto"/>
              </w:divBdr>
              <w:divsChild>
                <w:div w:id="1932929915">
                  <w:marLeft w:val="0"/>
                  <w:marRight w:val="0"/>
                  <w:marTop w:val="900"/>
                  <w:marBottom w:val="0"/>
                  <w:divBdr>
                    <w:top w:val="none" w:sz="0" w:space="0" w:color="auto"/>
                    <w:left w:val="none" w:sz="0" w:space="0" w:color="auto"/>
                    <w:bottom w:val="none" w:sz="0" w:space="0" w:color="auto"/>
                    <w:right w:val="none" w:sz="0" w:space="0" w:color="auto"/>
                  </w:divBdr>
                  <w:divsChild>
                    <w:div w:id="324743758">
                      <w:marLeft w:val="0"/>
                      <w:marRight w:val="0"/>
                      <w:marTop w:val="0"/>
                      <w:marBottom w:val="0"/>
                      <w:divBdr>
                        <w:top w:val="none" w:sz="0" w:space="0" w:color="auto"/>
                        <w:left w:val="none" w:sz="0" w:space="0" w:color="auto"/>
                        <w:bottom w:val="none" w:sz="0" w:space="0" w:color="auto"/>
                        <w:right w:val="none" w:sz="0" w:space="0" w:color="auto"/>
                      </w:divBdr>
                      <w:divsChild>
                        <w:div w:id="1663973554">
                          <w:marLeft w:val="0"/>
                          <w:marRight w:val="0"/>
                          <w:marTop w:val="0"/>
                          <w:marBottom w:val="0"/>
                          <w:divBdr>
                            <w:top w:val="none" w:sz="0" w:space="0" w:color="auto"/>
                            <w:left w:val="none" w:sz="0" w:space="0" w:color="auto"/>
                            <w:bottom w:val="single" w:sz="6" w:space="0" w:color="DDDDDD"/>
                            <w:right w:val="none" w:sz="0" w:space="0" w:color="auto"/>
                          </w:divBdr>
                          <w:divsChild>
                            <w:div w:id="1785297381">
                              <w:marLeft w:val="0"/>
                              <w:marRight w:val="0"/>
                              <w:marTop w:val="0"/>
                              <w:marBottom w:val="0"/>
                              <w:divBdr>
                                <w:top w:val="none" w:sz="0" w:space="0" w:color="auto"/>
                                <w:left w:val="none" w:sz="0" w:space="0" w:color="auto"/>
                                <w:bottom w:val="single" w:sz="6" w:space="0" w:color="DDDDDD"/>
                                <w:right w:val="none" w:sz="0" w:space="0" w:color="auto"/>
                              </w:divBdr>
                              <w:divsChild>
                                <w:div w:id="47412795">
                                  <w:marLeft w:val="0"/>
                                  <w:marRight w:val="0"/>
                                  <w:marTop w:val="0"/>
                                  <w:marBottom w:val="0"/>
                                  <w:divBdr>
                                    <w:top w:val="none" w:sz="0" w:space="0" w:color="auto"/>
                                    <w:left w:val="none" w:sz="0" w:space="0" w:color="auto"/>
                                    <w:bottom w:val="none" w:sz="0" w:space="0" w:color="auto"/>
                                    <w:right w:val="none" w:sz="0" w:space="0" w:color="auto"/>
                                  </w:divBdr>
                                  <w:divsChild>
                                    <w:div w:id="1224103638">
                                      <w:marLeft w:val="0"/>
                                      <w:marRight w:val="0"/>
                                      <w:marTop w:val="0"/>
                                      <w:marBottom w:val="0"/>
                                      <w:divBdr>
                                        <w:top w:val="none" w:sz="0" w:space="0" w:color="auto"/>
                                        <w:left w:val="none" w:sz="0" w:space="0" w:color="auto"/>
                                        <w:bottom w:val="none" w:sz="0" w:space="0" w:color="auto"/>
                                        <w:right w:val="none" w:sz="0" w:space="0" w:color="auto"/>
                                      </w:divBdr>
                                      <w:divsChild>
                                        <w:div w:id="546912689">
                                          <w:marLeft w:val="0"/>
                                          <w:marRight w:val="0"/>
                                          <w:marTop w:val="0"/>
                                          <w:marBottom w:val="0"/>
                                          <w:divBdr>
                                            <w:top w:val="none" w:sz="0" w:space="0" w:color="auto"/>
                                            <w:left w:val="none" w:sz="0" w:space="0" w:color="auto"/>
                                            <w:bottom w:val="none" w:sz="0" w:space="0" w:color="auto"/>
                                            <w:right w:val="none" w:sz="0" w:space="0" w:color="auto"/>
                                          </w:divBdr>
                                          <w:divsChild>
                                            <w:div w:id="2019117485">
                                              <w:marLeft w:val="0"/>
                                              <w:marRight w:val="0"/>
                                              <w:marTop w:val="0"/>
                                              <w:marBottom w:val="225"/>
                                              <w:divBdr>
                                                <w:top w:val="none" w:sz="0" w:space="0" w:color="auto"/>
                                                <w:left w:val="none" w:sz="0" w:space="0" w:color="auto"/>
                                                <w:bottom w:val="none" w:sz="0" w:space="0" w:color="auto"/>
                                                <w:right w:val="none" w:sz="0" w:space="0" w:color="auto"/>
                                              </w:divBdr>
                                              <w:divsChild>
                                                <w:div w:id="2127239319">
                                                  <w:marLeft w:val="0"/>
                                                  <w:marRight w:val="0"/>
                                                  <w:marTop w:val="0"/>
                                                  <w:marBottom w:val="0"/>
                                                  <w:divBdr>
                                                    <w:top w:val="none" w:sz="0" w:space="0" w:color="auto"/>
                                                    <w:left w:val="none" w:sz="0" w:space="0" w:color="auto"/>
                                                    <w:bottom w:val="none" w:sz="0" w:space="0" w:color="auto"/>
                                                    <w:right w:val="none" w:sz="0" w:space="0" w:color="auto"/>
                                                  </w:divBdr>
                                                  <w:divsChild>
                                                    <w:div w:id="168875512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877343">
      <w:bodyDiv w:val="1"/>
      <w:marLeft w:val="0"/>
      <w:marRight w:val="0"/>
      <w:marTop w:val="0"/>
      <w:marBottom w:val="0"/>
      <w:divBdr>
        <w:top w:val="none" w:sz="0" w:space="0" w:color="auto"/>
        <w:left w:val="none" w:sz="0" w:space="0" w:color="auto"/>
        <w:bottom w:val="none" w:sz="0" w:space="0" w:color="auto"/>
        <w:right w:val="none" w:sz="0" w:space="0" w:color="auto"/>
      </w:divBdr>
    </w:div>
    <w:div w:id="1257708553">
      <w:bodyDiv w:val="1"/>
      <w:marLeft w:val="0"/>
      <w:marRight w:val="0"/>
      <w:marTop w:val="0"/>
      <w:marBottom w:val="0"/>
      <w:divBdr>
        <w:top w:val="none" w:sz="0" w:space="0" w:color="auto"/>
        <w:left w:val="none" w:sz="0" w:space="0" w:color="auto"/>
        <w:bottom w:val="none" w:sz="0" w:space="0" w:color="auto"/>
        <w:right w:val="none" w:sz="0" w:space="0" w:color="auto"/>
      </w:divBdr>
    </w:div>
    <w:div w:id="1412432343">
      <w:bodyDiv w:val="1"/>
      <w:marLeft w:val="0"/>
      <w:marRight w:val="0"/>
      <w:marTop w:val="0"/>
      <w:marBottom w:val="0"/>
      <w:divBdr>
        <w:top w:val="none" w:sz="0" w:space="0" w:color="auto"/>
        <w:left w:val="none" w:sz="0" w:space="0" w:color="auto"/>
        <w:bottom w:val="none" w:sz="0" w:space="0" w:color="auto"/>
        <w:right w:val="none" w:sz="0" w:space="0" w:color="auto"/>
      </w:divBdr>
      <w:divsChild>
        <w:div w:id="255944703">
          <w:marLeft w:val="0"/>
          <w:marRight w:val="0"/>
          <w:marTop w:val="0"/>
          <w:marBottom w:val="0"/>
          <w:divBdr>
            <w:top w:val="none" w:sz="0" w:space="0" w:color="auto"/>
            <w:left w:val="none" w:sz="0" w:space="0" w:color="auto"/>
            <w:bottom w:val="none" w:sz="0" w:space="0" w:color="auto"/>
            <w:right w:val="none" w:sz="0" w:space="0" w:color="auto"/>
          </w:divBdr>
          <w:divsChild>
            <w:div w:id="1701667006">
              <w:marLeft w:val="0"/>
              <w:marRight w:val="0"/>
              <w:marTop w:val="0"/>
              <w:marBottom w:val="0"/>
              <w:divBdr>
                <w:top w:val="none" w:sz="0" w:space="0" w:color="auto"/>
                <w:left w:val="none" w:sz="0" w:space="0" w:color="auto"/>
                <w:bottom w:val="none" w:sz="0" w:space="0" w:color="auto"/>
                <w:right w:val="none" w:sz="0" w:space="0" w:color="auto"/>
              </w:divBdr>
              <w:divsChild>
                <w:div w:id="1066612859">
                  <w:marLeft w:val="0"/>
                  <w:marRight w:val="0"/>
                  <w:marTop w:val="900"/>
                  <w:marBottom w:val="0"/>
                  <w:divBdr>
                    <w:top w:val="none" w:sz="0" w:space="0" w:color="auto"/>
                    <w:left w:val="none" w:sz="0" w:space="0" w:color="auto"/>
                    <w:bottom w:val="none" w:sz="0" w:space="0" w:color="auto"/>
                    <w:right w:val="none" w:sz="0" w:space="0" w:color="auto"/>
                  </w:divBdr>
                  <w:divsChild>
                    <w:div w:id="2137408205">
                      <w:marLeft w:val="0"/>
                      <w:marRight w:val="0"/>
                      <w:marTop w:val="0"/>
                      <w:marBottom w:val="0"/>
                      <w:divBdr>
                        <w:top w:val="none" w:sz="0" w:space="0" w:color="auto"/>
                        <w:left w:val="none" w:sz="0" w:space="0" w:color="auto"/>
                        <w:bottom w:val="none" w:sz="0" w:space="0" w:color="auto"/>
                        <w:right w:val="none" w:sz="0" w:space="0" w:color="auto"/>
                      </w:divBdr>
                      <w:divsChild>
                        <w:div w:id="1178495894">
                          <w:marLeft w:val="0"/>
                          <w:marRight w:val="0"/>
                          <w:marTop w:val="0"/>
                          <w:marBottom w:val="0"/>
                          <w:divBdr>
                            <w:top w:val="none" w:sz="0" w:space="0" w:color="auto"/>
                            <w:left w:val="none" w:sz="0" w:space="0" w:color="auto"/>
                            <w:bottom w:val="none" w:sz="0" w:space="0" w:color="auto"/>
                            <w:right w:val="none" w:sz="0" w:space="0" w:color="auto"/>
                          </w:divBdr>
                          <w:divsChild>
                            <w:div w:id="1999772495">
                              <w:marLeft w:val="0"/>
                              <w:marRight w:val="0"/>
                              <w:marTop w:val="0"/>
                              <w:marBottom w:val="0"/>
                              <w:divBdr>
                                <w:top w:val="none" w:sz="0" w:space="0" w:color="auto"/>
                                <w:left w:val="none" w:sz="0" w:space="0" w:color="auto"/>
                                <w:bottom w:val="none" w:sz="0" w:space="0" w:color="auto"/>
                                <w:right w:val="none" w:sz="0" w:space="0" w:color="auto"/>
                              </w:divBdr>
                              <w:divsChild>
                                <w:div w:id="2056656297">
                                  <w:marLeft w:val="0"/>
                                  <w:marRight w:val="0"/>
                                  <w:marTop w:val="0"/>
                                  <w:marBottom w:val="0"/>
                                  <w:divBdr>
                                    <w:top w:val="none" w:sz="0" w:space="0" w:color="auto"/>
                                    <w:left w:val="none" w:sz="0" w:space="0" w:color="auto"/>
                                    <w:bottom w:val="none" w:sz="0" w:space="0" w:color="auto"/>
                                    <w:right w:val="none" w:sz="0" w:space="0" w:color="auto"/>
                                  </w:divBdr>
                                  <w:divsChild>
                                    <w:div w:id="1761680532">
                                      <w:marLeft w:val="-18913"/>
                                      <w:marRight w:val="-18913"/>
                                      <w:marTop w:val="0"/>
                                      <w:marBottom w:val="0"/>
                                      <w:divBdr>
                                        <w:top w:val="none" w:sz="0" w:space="0" w:color="auto"/>
                                        <w:left w:val="none" w:sz="0" w:space="0" w:color="auto"/>
                                        <w:bottom w:val="none" w:sz="0" w:space="0" w:color="auto"/>
                                        <w:right w:val="none" w:sz="0" w:space="0" w:color="auto"/>
                                      </w:divBdr>
                                      <w:divsChild>
                                        <w:div w:id="1073745420">
                                          <w:marLeft w:val="0"/>
                                          <w:marRight w:val="0"/>
                                          <w:marTop w:val="150"/>
                                          <w:marBottom w:val="0"/>
                                          <w:divBdr>
                                            <w:top w:val="none" w:sz="0" w:space="0" w:color="auto"/>
                                            <w:left w:val="none" w:sz="0" w:space="0" w:color="auto"/>
                                            <w:bottom w:val="none" w:sz="0" w:space="0" w:color="auto"/>
                                            <w:right w:val="none" w:sz="0" w:space="0" w:color="auto"/>
                                          </w:divBdr>
                                          <w:divsChild>
                                            <w:div w:id="1650397567">
                                              <w:marLeft w:val="0"/>
                                              <w:marRight w:val="0"/>
                                              <w:marTop w:val="0"/>
                                              <w:marBottom w:val="0"/>
                                              <w:divBdr>
                                                <w:top w:val="none" w:sz="0" w:space="0" w:color="auto"/>
                                                <w:left w:val="none" w:sz="0" w:space="0" w:color="auto"/>
                                                <w:bottom w:val="none" w:sz="0" w:space="0" w:color="auto"/>
                                                <w:right w:val="none" w:sz="0" w:space="0" w:color="auto"/>
                                              </w:divBdr>
                                              <w:divsChild>
                                                <w:div w:id="748309088">
                                                  <w:marLeft w:val="0"/>
                                                  <w:marRight w:val="0"/>
                                                  <w:marTop w:val="0"/>
                                                  <w:marBottom w:val="0"/>
                                                  <w:divBdr>
                                                    <w:top w:val="none" w:sz="0" w:space="0" w:color="auto"/>
                                                    <w:left w:val="none" w:sz="0" w:space="0" w:color="auto"/>
                                                    <w:bottom w:val="none" w:sz="0" w:space="0" w:color="auto"/>
                                                    <w:right w:val="none" w:sz="0" w:space="0" w:color="auto"/>
                                                  </w:divBdr>
                                                  <w:divsChild>
                                                    <w:div w:id="1092163867">
                                                      <w:marLeft w:val="0"/>
                                                      <w:marRight w:val="0"/>
                                                      <w:marTop w:val="0"/>
                                                      <w:marBottom w:val="0"/>
                                                      <w:divBdr>
                                                        <w:top w:val="none" w:sz="0" w:space="0" w:color="auto"/>
                                                        <w:left w:val="none" w:sz="0" w:space="0" w:color="auto"/>
                                                        <w:bottom w:val="none" w:sz="0" w:space="0" w:color="auto"/>
                                                        <w:right w:val="none" w:sz="0" w:space="0" w:color="auto"/>
                                                      </w:divBdr>
                                                      <w:divsChild>
                                                        <w:div w:id="1473405874">
                                                          <w:marLeft w:val="0"/>
                                                          <w:marRight w:val="0"/>
                                                          <w:marTop w:val="0"/>
                                                          <w:marBottom w:val="0"/>
                                                          <w:divBdr>
                                                            <w:top w:val="none" w:sz="0" w:space="0" w:color="auto"/>
                                                            <w:left w:val="none" w:sz="0" w:space="0" w:color="auto"/>
                                                            <w:bottom w:val="none" w:sz="0" w:space="0" w:color="auto"/>
                                                            <w:right w:val="none" w:sz="0" w:space="0" w:color="auto"/>
                                                          </w:divBdr>
                                                          <w:divsChild>
                                                            <w:div w:id="1398015302">
                                                              <w:marLeft w:val="0"/>
                                                              <w:marRight w:val="0"/>
                                                              <w:marTop w:val="0"/>
                                                              <w:marBottom w:val="0"/>
                                                              <w:divBdr>
                                                                <w:top w:val="none" w:sz="0" w:space="0" w:color="auto"/>
                                                                <w:left w:val="none" w:sz="0" w:space="0" w:color="auto"/>
                                                                <w:bottom w:val="none" w:sz="0" w:space="0" w:color="auto"/>
                                                                <w:right w:val="none" w:sz="0" w:space="0" w:color="auto"/>
                                                              </w:divBdr>
                                                              <w:divsChild>
                                                                <w:div w:id="1083140249">
                                                                  <w:marLeft w:val="0"/>
                                                                  <w:marRight w:val="0"/>
                                                                  <w:marTop w:val="0"/>
                                                                  <w:marBottom w:val="0"/>
                                                                  <w:divBdr>
                                                                    <w:top w:val="none" w:sz="0" w:space="0" w:color="auto"/>
                                                                    <w:left w:val="none" w:sz="0" w:space="0" w:color="auto"/>
                                                                    <w:bottom w:val="none" w:sz="0" w:space="0" w:color="auto"/>
                                                                    <w:right w:val="none" w:sz="0" w:space="0" w:color="auto"/>
                                                                  </w:divBdr>
                                                                  <w:divsChild>
                                                                    <w:div w:id="1609854492">
                                                                      <w:marLeft w:val="0"/>
                                                                      <w:marRight w:val="0"/>
                                                                      <w:marTop w:val="0"/>
                                                                      <w:marBottom w:val="0"/>
                                                                      <w:divBdr>
                                                                        <w:top w:val="none" w:sz="0" w:space="0" w:color="auto"/>
                                                                        <w:left w:val="none" w:sz="0" w:space="0" w:color="auto"/>
                                                                        <w:bottom w:val="none" w:sz="0" w:space="0" w:color="auto"/>
                                                                        <w:right w:val="none" w:sz="0" w:space="0" w:color="auto"/>
                                                                      </w:divBdr>
                                                                      <w:divsChild>
                                                                        <w:div w:id="1973442185">
                                                                          <w:marLeft w:val="0"/>
                                                                          <w:marRight w:val="0"/>
                                                                          <w:marTop w:val="0"/>
                                                                          <w:marBottom w:val="0"/>
                                                                          <w:divBdr>
                                                                            <w:top w:val="none" w:sz="0" w:space="0" w:color="auto"/>
                                                                            <w:left w:val="none" w:sz="0" w:space="0" w:color="auto"/>
                                                                            <w:bottom w:val="none" w:sz="0" w:space="0" w:color="auto"/>
                                                                            <w:right w:val="none" w:sz="0" w:space="0" w:color="auto"/>
                                                                          </w:divBdr>
                                                                          <w:divsChild>
                                                                            <w:div w:id="1195465033">
                                                                              <w:marLeft w:val="0"/>
                                                                              <w:marRight w:val="0"/>
                                                                              <w:marTop w:val="0"/>
                                                                              <w:marBottom w:val="0"/>
                                                                              <w:divBdr>
                                                                                <w:top w:val="none" w:sz="0" w:space="0" w:color="auto"/>
                                                                                <w:left w:val="none" w:sz="0" w:space="0" w:color="auto"/>
                                                                                <w:bottom w:val="none" w:sz="0" w:space="0" w:color="auto"/>
                                                                                <w:right w:val="none" w:sz="0" w:space="0" w:color="auto"/>
                                                                              </w:divBdr>
                                                                              <w:divsChild>
                                                                                <w:div w:id="83383557">
                                                                                  <w:marLeft w:val="0"/>
                                                                                  <w:marRight w:val="0"/>
                                                                                  <w:marTop w:val="0"/>
                                                                                  <w:marBottom w:val="0"/>
                                                                                  <w:divBdr>
                                                                                    <w:top w:val="none" w:sz="0" w:space="0" w:color="auto"/>
                                                                                    <w:left w:val="none" w:sz="0" w:space="0" w:color="auto"/>
                                                                                    <w:bottom w:val="none" w:sz="0" w:space="0" w:color="auto"/>
                                                                                    <w:right w:val="none" w:sz="0" w:space="0" w:color="auto"/>
                                                                                  </w:divBdr>
                                                                                  <w:divsChild>
                                                                                    <w:div w:id="905411329">
                                                                                      <w:marLeft w:val="0"/>
                                                                                      <w:marRight w:val="0"/>
                                                                                      <w:marTop w:val="0"/>
                                                                                      <w:marBottom w:val="0"/>
                                                                                      <w:divBdr>
                                                                                        <w:top w:val="none" w:sz="0" w:space="0" w:color="auto"/>
                                                                                        <w:left w:val="none" w:sz="0" w:space="0" w:color="auto"/>
                                                                                        <w:bottom w:val="none" w:sz="0" w:space="0" w:color="auto"/>
                                                                                        <w:right w:val="none" w:sz="0" w:space="0" w:color="auto"/>
                                                                                      </w:divBdr>
                                                                                      <w:divsChild>
                                                                                        <w:div w:id="102388676">
                                                                                          <w:marLeft w:val="0"/>
                                                                                          <w:marRight w:val="0"/>
                                                                                          <w:marTop w:val="0"/>
                                                                                          <w:marBottom w:val="0"/>
                                                                                          <w:divBdr>
                                                                                            <w:top w:val="none" w:sz="0" w:space="0" w:color="auto"/>
                                                                                            <w:left w:val="none" w:sz="0" w:space="0" w:color="auto"/>
                                                                                            <w:bottom w:val="none" w:sz="0" w:space="0" w:color="auto"/>
                                                                                            <w:right w:val="none" w:sz="0" w:space="0" w:color="auto"/>
                                                                                          </w:divBdr>
                                                                                          <w:divsChild>
                                                                                            <w:div w:id="1773166312">
                                                                                              <w:marLeft w:val="0"/>
                                                                                              <w:marRight w:val="0"/>
                                                                                              <w:marTop w:val="0"/>
                                                                                              <w:marBottom w:val="0"/>
                                                                                              <w:divBdr>
                                                                                                <w:top w:val="none" w:sz="0" w:space="0" w:color="auto"/>
                                                                                                <w:left w:val="none" w:sz="0" w:space="0" w:color="auto"/>
                                                                                                <w:bottom w:val="none" w:sz="0" w:space="0" w:color="auto"/>
                                                                                                <w:right w:val="none" w:sz="0" w:space="0" w:color="auto"/>
                                                                                              </w:divBdr>
                                                                                              <w:divsChild>
                                                                                                <w:div w:id="535041151">
                                                                                                  <w:marLeft w:val="0"/>
                                                                                                  <w:marRight w:val="0"/>
                                                                                                  <w:marTop w:val="0"/>
                                                                                                  <w:marBottom w:val="0"/>
                                                                                                  <w:divBdr>
                                                                                                    <w:top w:val="none" w:sz="0" w:space="0" w:color="auto"/>
                                                                                                    <w:left w:val="none" w:sz="0" w:space="0" w:color="auto"/>
                                                                                                    <w:bottom w:val="none" w:sz="0" w:space="0" w:color="auto"/>
                                                                                                    <w:right w:val="none" w:sz="0" w:space="0" w:color="auto"/>
                                                                                                  </w:divBdr>
                                                                                                  <w:divsChild>
                                                                                                    <w:div w:id="866872492">
                                                                                                      <w:marLeft w:val="0"/>
                                                                                                      <w:marRight w:val="0"/>
                                                                                                      <w:marTop w:val="0"/>
                                                                                                      <w:marBottom w:val="0"/>
                                                                                                      <w:divBdr>
                                                                                                        <w:top w:val="none" w:sz="0" w:space="0" w:color="auto"/>
                                                                                                        <w:left w:val="none" w:sz="0" w:space="0" w:color="auto"/>
                                                                                                        <w:bottom w:val="none" w:sz="0" w:space="0" w:color="auto"/>
                                                                                                        <w:right w:val="none" w:sz="0" w:space="0" w:color="auto"/>
                                                                                                      </w:divBdr>
                                                                                                      <w:divsChild>
                                                                                                        <w:div w:id="1646008523">
                                                                                                          <w:marLeft w:val="0"/>
                                                                                                          <w:marRight w:val="0"/>
                                                                                                          <w:marTop w:val="0"/>
                                                                                                          <w:marBottom w:val="0"/>
                                                                                                          <w:divBdr>
                                                                                                            <w:top w:val="none" w:sz="0" w:space="0" w:color="auto"/>
                                                                                                            <w:left w:val="none" w:sz="0" w:space="0" w:color="auto"/>
                                                                                                            <w:bottom w:val="none" w:sz="0" w:space="0" w:color="auto"/>
                                                                                                            <w:right w:val="none" w:sz="0" w:space="0" w:color="auto"/>
                                                                                                          </w:divBdr>
                                                                                                          <w:divsChild>
                                                                                                            <w:div w:id="1642424753">
                                                                                                              <w:marLeft w:val="0"/>
                                                                                                              <w:marRight w:val="0"/>
                                                                                                              <w:marTop w:val="0"/>
                                                                                                              <w:marBottom w:val="0"/>
                                                                                                              <w:divBdr>
                                                                                                                <w:top w:val="none" w:sz="0" w:space="0" w:color="auto"/>
                                                                                                                <w:left w:val="none" w:sz="0" w:space="0" w:color="auto"/>
                                                                                                                <w:bottom w:val="none" w:sz="0" w:space="0" w:color="auto"/>
                                                                                                                <w:right w:val="none" w:sz="0" w:space="0" w:color="auto"/>
                                                                                                              </w:divBdr>
                                                                                                              <w:divsChild>
                                                                                                                <w:div w:id="1042285433">
                                                                                                                  <w:marLeft w:val="0"/>
                                                                                                                  <w:marRight w:val="75"/>
                                                                                                                  <w:marTop w:val="0"/>
                                                                                                                  <w:marBottom w:val="75"/>
                                                                                                                  <w:divBdr>
                                                                                                                    <w:top w:val="none" w:sz="0" w:space="0" w:color="auto"/>
                                                                                                                    <w:left w:val="none" w:sz="0" w:space="0" w:color="auto"/>
                                                                                                                    <w:bottom w:val="none" w:sz="0" w:space="0" w:color="auto"/>
                                                                                                                    <w:right w:val="none" w:sz="0" w:space="0" w:color="auto"/>
                                                                                                                  </w:divBdr>
                                                                                                                </w:div>
                                                                                                                <w:div w:id="1440683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46447">
      <w:bodyDiv w:val="1"/>
      <w:marLeft w:val="0"/>
      <w:marRight w:val="0"/>
      <w:marTop w:val="0"/>
      <w:marBottom w:val="0"/>
      <w:divBdr>
        <w:top w:val="none" w:sz="0" w:space="0" w:color="auto"/>
        <w:left w:val="none" w:sz="0" w:space="0" w:color="auto"/>
        <w:bottom w:val="none" w:sz="0" w:space="0" w:color="auto"/>
        <w:right w:val="none" w:sz="0" w:space="0" w:color="auto"/>
      </w:divBdr>
    </w:div>
    <w:div w:id="1688753679">
      <w:bodyDiv w:val="1"/>
      <w:marLeft w:val="0"/>
      <w:marRight w:val="0"/>
      <w:marTop w:val="0"/>
      <w:marBottom w:val="0"/>
      <w:divBdr>
        <w:top w:val="none" w:sz="0" w:space="0" w:color="auto"/>
        <w:left w:val="none" w:sz="0" w:space="0" w:color="auto"/>
        <w:bottom w:val="none" w:sz="0" w:space="0" w:color="auto"/>
        <w:right w:val="none" w:sz="0" w:space="0" w:color="auto"/>
      </w:divBdr>
      <w:divsChild>
        <w:div w:id="1640528944">
          <w:marLeft w:val="0"/>
          <w:marRight w:val="0"/>
          <w:marTop w:val="0"/>
          <w:marBottom w:val="0"/>
          <w:divBdr>
            <w:top w:val="none" w:sz="0" w:space="0" w:color="auto"/>
            <w:left w:val="none" w:sz="0" w:space="0" w:color="auto"/>
            <w:bottom w:val="none" w:sz="0" w:space="0" w:color="auto"/>
            <w:right w:val="none" w:sz="0" w:space="0" w:color="auto"/>
          </w:divBdr>
          <w:divsChild>
            <w:div w:id="1654140324">
              <w:marLeft w:val="0"/>
              <w:marRight w:val="0"/>
              <w:marTop w:val="0"/>
              <w:marBottom w:val="0"/>
              <w:divBdr>
                <w:top w:val="none" w:sz="0" w:space="0" w:color="auto"/>
                <w:left w:val="none" w:sz="0" w:space="0" w:color="auto"/>
                <w:bottom w:val="none" w:sz="0" w:space="0" w:color="auto"/>
                <w:right w:val="none" w:sz="0" w:space="0" w:color="auto"/>
              </w:divBdr>
              <w:divsChild>
                <w:div w:id="1655834834">
                  <w:marLeft w:val="0"/>
                  <w:marRight w:val="0"/>
                  <w:marTop w:val="0"/>
                  <w:marBottom w:val="0"/>
                  <w:divBdr>
                    <w:top w:val="single" w:sz="6" w:space="0" w:color="DDDDDD"/>
                    <w:left w:val="none" w:sz="0" w:space="0" w:color="auto"/>
                    <w:bottom w:val="none" w:sz="0" w:space="0" w:color="auto"/>
                    <w:right w:val="none" w:sz="0" w:space="0" w:color="auto"/>
                  </w:divBdr>
                  <w:divsChild>
                    <w:div w:id="1665668584">
                      <w:marLeft w:val="345"/>
                      <w:marRight w:val="360"/>
                      <w:marTop w:val="375"/>
                      <w:marBottom w:val="330"/>
                      <w:divBdr>
                        <w:top w:val="none" w:sz="0" w:space="0" w:color="auto"/>
                        <w:left w:val="none" w:sz="0" w:space="0" w:color="auto"/>
                        <w:bottom w:val="none" w:sz="0" w:space="0" w:color="auto"/>
                        <w:right w:val="none" w:sz="0" w:space="0" w:color="auto"/>
                      </w:divBdr>
                      <w:divsChild>
                        <w:div w:id="921836188">
                          <w:marLeft w:val="0"/>
                          <w:marRight w:val="0"/>
                          <w:marTop w:val="0"/>
                          <w:marBottom w:val="0"/>
                          <w:divBdr>
                            <w:top w:val="none" w:sz="0" w:space="0" w:color="auto"/>
                            <w:left w:val="none" w:sz="0" w:space="0" w:color="auto"/>
                            <w:bottom w:val="none" w:sz="0" w:space="0" w:color="auto"/>
                            <w:right w:val="none" w:sz="0" w:space="0" w:color="auto"/>
                          </w:divBdr>
                          <w:divsChild>
                            <w:div w:id="454375449">
                              <w:marLeft w:val="0"/>
                              <w:marRight w:val="0"/>
                              <w:marTop w:val="0"/>
                              <w:marBottom w:val="0"/>
                              <w:divBdr>
                                <w:top w:val="none" w:sz="0" w:space="0" w:color="auto"/>
                                <w:left w:val="none" w:sz="0" w:space="0" w:color="auto"/>
                                <w:bottom w:val="none" w:sz="0" w:space="0" w:color="auto"/>
                                <w:right w:val="none" w:sz="0" w:space="0" w:color="auto"/>
                              </w:divBdr>
                              <w:divsChild>
                                <w:div w:id="14121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460897">
      <w:bodyDiv w:val="1"/>
      <w:marLeft w:val="0"/>
      <w:marRight w:val="0"/>
      <w:marTop w:val="0"/>
      <w:marBottom w:val="0"/>
      <w:divBdr>
        <w:top w:val="none" w:sz="0" w:space="0" w:color="auto"/>
        <w:left w:val="none" w:sz="0" w:space="0" w:color="auto"/>
        <w:bottom w:val="none" w:sz="0" w:space="0" w:color="auto"/>
        <w:right w:val="none" w:sz="0" w:space="0" w:color="auto"/>
      </w:divBdr>
    </w:div>
    <w:div w:id="1966112164">
      <w:bodyDiv w:val="1"/>
      <w:marLeft w:val="0"/>
      <w:marRight w:val="0"/>
      <w:marTop w:val="0"/>
      <w:marBottom w:val="0"/>
      <w:divBdr>
        <w:top w:val="none" w:sz="0" w:space="0" w:color="auto"/>
        <w:left w:val="none" w:sz="0" w:space="0" w:color="auto"/>
        <w:bottom w:val="none" w:sz="0" w:space="0" w:color="auto"/>
        <w:right w:val="none" w:sz="0" w:space="0" w:color="auto"/>
      </w:divBdr>
    </w:div>
    <w:div w:id="2008165455">
      <w:bodyDiv w:val="1"/>
      <w:marLeft w:val="0"/>
      <w:marRight w:val="0"/>
      <w:marTop w:val="0"/>
      <w:marBottom w:val="0"/>
      <w:divBdr>
        <w:top w:val="none" w:sz="0" w:space="0" w:color="auto"/>
        <w:left w:val="none" w:sz="0" w:space="0" w:color="auto"/>
        <w:bottom w:val="none" w:sz="0" w:space="0" w:color="auto"/>
        <w:right w:val="none" w:sz="0" w:space="0" w:color="auto"/>
      </w:divBdr>
      <w:divsChild>
        <w:div w:id="2092047001">
          <w:marLeft w:val="0"/>
          <w:marRight w:val="0"/>
          <w:marTop w:val="0"/>
          <w:marBottom w:val="0"/>
          <w:divBdr>
            <w:top w:val="none" w:sz="0" w:space="0" w:color="auto"/>
            <w:left w:val="none" w:sz="0" w:space="0" w:color="auto"/>
            <w:bottom w:val="none" w:sz="0" w:space="0" w:color="auto"/>
            <w:right w:val="none" w:sz="0" w:space="0" w:color="auto"/>
          </w:divBdr>
          <w:divsChild>
            <w:div w:id="13507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3569">
      <w:bodyDiv w:val="1"/>
      <w:marLeft w:val="0"/>
      <w:marRight w:val="0"/>
      <w:marTop w:val="0"/>
      <w:marBottom w:val="0"/>
      <w:divBdr>
        <w:top w:val="none" w:sz="0" w:space="0" w:color="auto"/>
        <w:left w:val="none" w:sz="0" w:space="0" w:color="auto"/>
        <w:bottom w:val="none" w:sz="0" w:space="0" w:color="auto"/>
        <w:right w:val="none" w:sz="0" w:space="0" w:color="auto"/>
      </w:divBdr>
      <w:divsChild>
        <w:div w:id="188185675">
          <w:marLeft w:val="0"/>
          <w:marRight w:val="0"/>
          <w:marTop w:val="0"/>
          <w:marBottom w:val="0"/>
          <w:divBdr>
            <w:top w:val="none" w:sz="0" w:space="0" w:color="auto"/>
            <w:left w:val="none" w:sz="0" w:space="0" w:color="auto"/>
            <w:bottom w:val="none" w:sz="0" w:space="0" w:color="auto"/>
            <w:right w:val="none" w:sz="0" w:space="0" w:color="auto"/>
          </w:divBdr>
          <w:divsChild>
            <w:div w:id="287317988">
              <w:marLeft w:val="0"/>
              <w:marRight w:val="0"/>
              <w:marTop w:val="0"/>
              <w:marBottom w:val="0"/>
              <w:divBdr>
                <w:top w:val="none" w:sz="0" w:space="0" w:color="auto"/>
                <w:left w:val="none" w:sz="0" w:space="0" w:color="auto"/>
                <w:bottom w:val="none" w:sz="0" w:space="0" w:color="auto"/>
                <w:right w:val="none" w:sz="0" w:space="0" w:color="auto"/>
              </w:divBdr>
              <w:divsChild>
                <w:div w:id="625741992">
                  <w:marLeft w:val="0"/>
                  <w:marRight w:val="0"/>
                  <w:marTop w:val="0"/>
                  <w:marBottom w:val="0"/>
                  <w:divBdr>
                    <w:top w:val="none" w:sz="0" w:space="0" w:color="auto"/>
                    <w:left w:val="none" w:sz="0" w:space="0" w:color="auto"/>
                    <w:bottom w:val="none" w:sz="0" w:space="0" w:color="auto"/>
                    <w:right w:val="none" w:sz="0" w:space="0" w:color="auto"/>
                  </w:divBdr>
                  <w:divsChild>
                    <w:div w:id="264658421">
                      <w:marLeft w:val="0"/>
                      <w:marRight w:val="0"/>
                      <w:marTop w:val="0"/>
                      <w:marBottom w:val="0"/>
                      <w:divBdr>
                        <w:top w:val="none" w:sz="0" w:space="0" w:color="auto"/>
                        <w:left w:val="none" w:sz="0" w:space="0" w:color="auto"/>
                        <w:bottom w:val="none" w:sz="0" w:space="0" w:color="auto"/>
                        <w:right w:val="none" w:sz="0" w:space="0" w:color="auto"/>
                      </w:divBdr>
                      <w:divsChild>
                        <w:div w:id="1982614874">
                          <w:marLeft w:val="0"/>
                          <w:marRight w:val="0"/>
                          <w:marTop w:val="0"/>
                          <w:marBottom w:val="0"/>
                          <w:divBdr>
                            <w:top w:val="none" w:sz="0" w:space="0" w:color="auto"/>
                            <w:left w:val="none" w:sz="0" w:space="0" w:color="auto"/>
                            <w:bottom w:val="none" w:sz="0" w:space="0" w:color="auto"/>
                            <w:right w:val="none" w:sz="0" w:space="0" w:color="auto"/>
                          </w:divBdr>
                          <w:divsChild>
                            <w:div w:id="152112869">
                              <w:marLeft w:val="0"/>
                              <w:marRight w:val="0"/>
                              <w:marTop w:val="0"/>
                              <w:marBottom w:val="0"/>
                              <w:divBdr>
                                <w:top w:val="none" w:sz="0" w:space="0" w:color="auto"/>
                                <w:left w:val="none" w:sz="0" w:space="0" w:color="auto"/>
                                <w:bottom w:val="none" w:sz="0" w:space="0" w:color="auto"/>
                                <w:right w:val="none" w:sz="0" w:space="0" w:color="auto"/>
                              </w:divBdr>
                              <w:divsChild>
                                <w:div w:id="1680229167">
                                  <w:marLeft w:val="0"/>
                                  <w:marRight w:val="0"/>
                                  <w:marTop w:val="0"/>
                                  <w:marBottom w:val="0"/>
                                  <w:divBdr>
                                    <w:top w:val="none" w:sz="0" w:space="0" w:color="auto"/>
                                    <w:left w:val="none" w:sz="0" w:space="0" w:color="auto"/>
                                    <w:bottom w:val="none" w:sz="0" w:space="0" w:color="auto"/>
                                    <w:right w:val="none" w:sz="0" w:space="0" w:color="auto"/>
                                  </w:divBdr>
                                  <w:divsChild>
                                    <w:div w:id="1426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311207749">
          <w:marLeft w:val="0"/>
          <w:marRight w:val="0"/>
          <w:marTop w:val="0"/>
          <w:marBottom w:val="0"/>
          <w:divBdr>
            <w:top w:val="none" w:sz="0" w:space="0" w:color="auto"/>
            <w:left w:val="none" w:sz="0" w:space="0" w:color="auto"/>
            <w:bottom w:val="none" w:sz="0" w:space="0" w:color="auto"/>
            <w:right w:val="none" w:sz="0" w:space="0" w:color="auto"/>
          </w:divBdr>
          <w:divsChild>
            <w:div w:id="99296577">
              <w:marLeft w:val="0"/>
              <w:marRight w:val="0"/>
              <w:marTop w:val="0"/>
              <w:marBottom w:val="0"/>
              <w:divBdr>
                <w:top w:val="none" w:sz="0" w:space="0" w:color="auto"/>
                <w:left w:val="none" w:sz="0" w:space="0" w:color="auto"/>
                <w:bottom w:val="none" w:sz="0" w:space="0" w:color="auto"/>
                <w:right w:val="none" w:sz="0" w:space="0" w:color="auto"/>
              </w:divBdr>
              <w:divsChild>
                <w:div w:id="658925679">
                  <w:marLeft w:val="0"/>
                  <w:marRight w:val="0"/>
                  <w:marTop w:val="900"/>
                  <w:marBottom w:val="0"/>
                  <w:divBdr>
                    <w:top w:val="none" w:sz="0" w:space="0" w:color="auto"/>
                    <w:left w:val="none" w:sz="0" w:space="0" w:color="auto"/>
                    <w:bottom w:val="none" w:sz="0" w:space="0" w:color="auto"/>
                    <w:right w:val="none" w:sz="0" w:space="0" w:color="auto"/>
                  </w:divBdr>
                  <w:divsChild>
                    <w:div w:id="1362628843">
                      <w:marLeft w:val="0"/>
                      <w:marRight w:val="0"/>
                      <w:marTop w:val="0"/>
                      <w:marBottom w:val="0"/>
                      <w:divBdr>
                        <w:top w:val="none" w:sz="0" w:space="0" w:color="auto"/>
                        <w:left w:val="none" w:sz="0" w:space="0" w:color="auto"/>
                        <w:bottom w:val="none" w:sz="0" w:space="0" w:color="auto"/>
                        <w:right w:val="none" w:sz="0" w:space="0" w:color="auto"/>
                      </w:divBdr>
                      <w:divsChild>
                        <w:div w:id="1969775585">
                          <w:marLeft w:val="0"/>
                          <w:marRight w:val="0"/>
                          <w:marTop w:val="0"/>
                          <w:marBottom w:val="0"/>
                          <w:divBdr>
                            <w:top w:val="none" w:sz="0" w:space="0" w:color="auto"/>
                            <w:left w:val="none" w:sz="0" w:space="0" w:color="auto"/>
                            <w:bottom w:val="none" w:sz="0" w:space="0" w:color="auto"/>
                            <w:right w:val="none" w:sz="0" w:space="0" w:color="auto"/>
                          </w:divBdr>
                          <w:divsChild>
                            <w:div w:id="292100037">
                              <w:marLeft w:val="0"/>
                              <w:marRight w:val="0"/>
                              <w:marTop w:val="0"/>
                              <w:marBottom w:val="0"/>
                              <w:divBdr>
                                <w:top w:val="none" w:sz="0" w:space="0" w:color="auto"/>
                                <w:left w:val="none" w:sz="0" w:space="0" w:color="auto"/>
                                <w:bottom w:val="none" w:sz="0" w:space="0" w:color="auto"/>
                                <w:right w:val="none" w:sz="0" w:space="0" w:color="auto"/>
                              </w:divBdr>
                              <w:divsChild>
                                <w:div w:id="240795349">
                                  <w:marLeft w:val="0"/>
                                  <w:marRight w:val="0"/>
                                  <w:marTop w:val="0"/>
                                  <w:marBottom w:val="0"/>
                                  <w:divBdr>
                                    <w:top w:val="none" w:sz="0" w:space="0" w:color="auto"/>
                                    <w:left w:val="none" w:sz="0" w:space="0" w:color="auto"/>
                                    <w:bottom w:val="none" w:sz="0" w:space="0" w:color="auto"/>
                                    <w:right w:val="none" w:sz="0" w:space="0" w:color="auto"/>
                                  </w:divBdr>
                                  <w:divsChild>
                                    <w:div w:id="1912617635">
                                      <w:marLeft w:val="-18913"/>
                                      <w:marRight w:val="-18913"/>
                                      <w:marTop w:val="0"/>
                                      <w:marBottom w:val="0"/>
                                      <w:divBdr>
                                        <w:top w:val="none" w:sz="0" w:space="0" w:color="auto"/>
                                        <w:left w:val="none" w:sz="0" w:space="0" w:color="auto"/>
                                        <w:bottom w:val="none" w:sz="0" w:space="0" w:color="auto"/>
                                        <w:right w:val="none" w:sz="0" w:space="0" w:color="auto"/>
                                      </w:divBdr>
                                      <w:divsChild>
                                        <w:div w:id="294064115">
                                          <w:marLeft w:val="0"/>
                                          <w:marRight w:val="0"/>
                                          <w:marTop w:val="150"/>
                                          <w:marBottom w:val="0"/>
                                          <w:divBdr>
                                            <w:top w:val="none" w:sz="0" w:space="0" w:color="auto"/>
                                            <w:left w:val="none" w:sz="0" w:space="0" w:color="auto"/>
                                            <w:bottom w:val="none" w:sz="0" w:space="0" w:color="auto"/>
                                            <w:right w:val="none" w:sz="0" w:space="0" w:color="auto"/>
                                          </w:divBdr>
                                          <w:divsChild>
                                            <w:div w:id="1931112643">
                                              <w:marLeft w:val="0"/>
                                              <w:marRight w:val="0"/>
                                              <w:marTop w:val="0"/>
                                              <w:marBottom w:val="0"/>
                                              <w:divBdr>
                                                <w:top w:val="none" w:sz="0" w:space="0" w:color="auto"/>
                                                <w:left w:val="none" w:sz="0" w:space="0" w:color="auto"/>
                                                <w:bottom w:val="none" w:sz="0" w:space="0" w:color="auto"/>
                                                <w:right w:val="none" w:sz="0" w:space="0" w:color="auto"/>
                                              </w:divBdr>
                                              <w:divsChild>
                                                <w:div w:id="379019637">
                                                  <w:marLeft w:val="0"/>
                                                  <w:marRight w:val="0"/>
                                                  <w:marTop w:val="0"/>
                                                  <w:marBottom w:val="0"/>
                                                  <w:divBdr>
                                                    <w:top w:val="none" w:sz="0" w:space="0" w:color="auto"/>
                                                    <w:left w:val="none" w:sz="0" w:space="0" w:color="auto"/>
                                                    <w:bottom w:val="none" w:sz="0" w:space="0" w:color="auto"/>
                                                    <w:right w:val="none" w:sz="0" w:space="0" w:color="auto"/>
                                                  </w:divBdr>
                                                  <w:divsChild>
                                                    <w:div w:id="1788885066">
                                                      <w:marLeft w:val="0"/>
                                                      <w:marRight w:val="0"/>
                                                      <w:marTop w:val="0"/>
                                                      <w:marBottom w:val="0"/>
                                                      <w:divBdr>
                                                        <w:top w:val="none" w:sz="0" w:space="0" w:color="auto"/>
                                                        <w:left w:val="none" w:sz="0" w:space="0" w:color="auto"/>
                                                        <w:bottom w:val="none" w:sz="0" w:space="0" w:color="auto"/>
                                                        <w:right w:val="none" w:sz="0" w:space="0" w:color="auto"/>
                                                      </w:divBdr>
                                                      <w:divsChild>
                                                        <w:div w:id="385757460">
                                                          <w:marLeft w:val="0"/>
                                                          <w:marRight w:val="0"/>
                                                          <w:marTop w:val="0"/>
                                                          <w:marBottom w:val="0"/>
                                                          <w:divBdr>
                                                            <w:top w:val="none" w:sz="0" w:space="0" w:color="auto"/>
                                                            <w:left w:val="none" w:sz="0" w:space="0" w:color="auto"/>
                                                            <w:bottom w:val="none" w:sz="0" w:space="0" w:color="auto"/>
                                                            <w:right w:val="none" w:sz="0" w:space="0" w:color="auto"/>
                                                          </w:divBdr>
                                                          <w:divsChild>
                                                            <w:div w:id="335497779">
                                                              <w:marLeft w:val="0"/>
                                                              <w:marRight w:val="0"/>
                                                              <w:marTop w:val="0"/>
                                                              <w:marBottom w:val="0"/>
                                                              <w:divBdr>
                                                                <w:top w:val="none" w:sz="0" w:space="0" w:color="auto"/>
                                                                <w:left w:val="none" w:sz="0" w:space="0" w:color="auto"/>
                                                                <w:bottom w:val="none" w:sz="0" w:space="0" w:color="auto"/>
                                                                <w:right w:val="none" w:sz="0" w:space="0" w:color="auto"/>
                                                              </w:divBdr>
                                                              <w:divsChild>
                                                                <w:div w:id="1586647350">
                                                                  <w:marLeft w:val="0"/>
                                                                  <w:marRight w:val="0"/>
                                                                  <w:marTop w:val="0"/>
                                                                  <w:marBottom w:val="0"/>
                                                                  <w:divBdr>
                                                                    <w:top w:val="none" w:sz="0" w:space="0" w:color="auto"/>
                                                                    <w:left w:val="none" w:sz="0" w:space="0" w:color="auto"/>
                                                                    <w:bottom w:val="none" w:sz="0" w:space="0" w:color="auto"/>
                                                                    <w:right w:val="none" w:sz="0" w:space="0" w:color="auto"/>
                                                                  </w:divBdr>
                                                                  <w:divsChild>
                                                                    <w:div w:id="848639509">
                                                                      <w:marLeft w:val="0"/>
                                                                      <w:marRight w:val="0"/>
                                                                      <w:marTop w:val="0"/>
                                                                      <w:marBottom w:val="0"/>
                                                                      <w:divBdr>
                                                                        <w:top w:val="none" w:sz="0" w:space="0" w:color="auto"/>
                                                                        <w:left w:val="none" w:sz="0" w:space="0" w:color="auto"/>
                                                                        <w:bottom w:val="none" w:sz="0" w:space="0" w:color="auto"/>
                                                                        <w:right w:val="none" w:sz="0" w:space="0" w:color="auto"/>
                                                                      </w:divBdr>
                                                                      <w:divsChild>
                                                                        <w:div w:id="732310075">
                                                                          <w:marLeft w:val="0"/>
                                                                          <w:marRight w:val="0"/>
                                                                          <w:marTop w:val="0"/>
                                                                          <w:marBottom w:val="0"/>
                                                                          <w:divBdr>
                                                                            <w:top w:val="none" w:sz="0" w:space="0" w:color="auto"/>
                                                                            <w:left w:val="none" w:sz="0" w:space="0" w:color="auto"/>
                                                                            <w:bottom w:val="none" w:sz="0" w:space="0" w:color="auto"/>
                                                                            <w:right w:val="none" w:sz="0" w:space="0" w:color="auto"/>
                                                                          </w:divBdr>
                                                                          <w:divsChild>
                                                                            <w:div w:id="1105345611">
                                                                              <w:marLeft w:val="0"/>
                                                                              <w:marRight w:val="0"/>
                                                                              <w:marTop w:val="0"/>
                                                                              <w:marBottom w:val="0"/>
                                                                              <w:divBdr>
                                                                                <w:top w:val="none" w:sz="0" w:space="0" w:color="auto"/>
                                                                                <w:left w:val="none" w:sz="0" w:space="0" w:color="auto"/>
                                                                                <w:bottom w:val="none" w:sz="0" w:space="0" w:color="auto"/>
                                                                                <w:right w:val="none" w:sz="0" w:space="0" w:color="auto"/>
                                                                              </w:divBdr>
                                                                              <w:divsChild>
                                                                                <w:div w:id="1524050622">
                                                                                  <w:marLeft w:val="0"/>
                                                                                  <w:marRight w:val="0"/>
                                                                                  <w:marTop w:val="0"/>
                                                                                  <w:marBottom w:val="0"/>
                                                                                  <w:divBdr>
                                                                                    <w:top w:val="none" w:sz="0" w:space="0" w:color="auto"/>
                                                                                    <w:left w:val="none" w:sz="0" w:space="0" w:color="auto"/>
                                                                                    <w:bottom w:val="none" w:sz="0" w:space="0" w:color="auto"/>
                                                                                    <w:right w:val="none" w:sz="0" w:space="0" w:color="auto"/>
                                                                                  </w:divBdr>
                                                                                  <w:divsChild>
                                                                                    <w:div w:id="1171025570">
                                                                                      <w:marLeft w:val="0"/>
                                                                                      <w:marRight w:val="0"/>
                                                                                      <w:marTop w:val="0"/>
                                                                                      <w:marBottom w:val="0"/>
                                                                                      <w:divBdr>
                                                                                        <w:top w:val="none" w:sz="0" w:space="0" w:color="auto"/>
                                                                                        <w:left w:val="none" w:sz="0" w:space="0" w:color="auto"/>
                                                                                        <w:bottom w:val="none" w:sz="0" w:space="0" w:color="auto"/>
                                                                                        <w:right w:val="none" w:sz="0" w:space="0" w:color="auto"/>
                                                                                      </w:divBdr>
                                                                                      <w:divsChild>
                                                                                        <w:div w:id="601886840">
                                                                                          <w:marLeft w:val="0"/>
                                                                                          <w:marRight w:val="0"/>
                                                                                          <w:marTop w:val="0"/>
                                                                                          <w:marBottom w:val="0"/>
                                                                                          <w:divBdr>
                                                                                            <w:top w:val="none" w:sz="0" w:space="0" w:color="auto"/>
                                                                                            <w:left w:val="none" w:sz="0" w:space="0" w:color="auto"/>
                                                                                            <w:bottom w:val="none" w:sz="0" w:space="0" w:color="auto"/>
                                                                                            <w:right w:val="none" w:sz="0" w:space="0" w:color="auto"/>
                                                                                          </w:divBdr>
                                                                                          <w:divsChild>
                                                                                            <w:div w:id="1833523334">
                                                                                              <w:marLeft w:val="0"/>
                                                                                              <w:marRight w:val="0"/>
                                                                                              <w:marTop w:val="0"/>
                                                                                              <w:marBottom w:val="0"/>
                                                                                              <w:divBdr>
                                                                                                <w:top w:val="none" w:sz="0" w:space="0" w:color="auto"/>
                                                                                                <w:left w:val="none" w:sz="0" w:space="0" w:color="auto"/>
                                                                                                <w:bottom w:val="none" w:sz="0" w:space="0" w:color="auto"/>
                                                                                                <w:right w:val="none" w:sz="0" w:space="0" w:color="auto"/>
                                                                                              </w:divBdr>
                                                                                              <w:divsChild>
                                                                                                <w:div w:id="1950505142">
                                                                                                  <w:marLeft w:val="0"/>
                                                                                                  <w:marRight w:val="0"/>
                                                                                                  <w:marTop w:val="0"/>
                                                                                                  <w:marBottom w:val="0"/>
                                                                                                  <w:divBdr>
                                                                                                    <w:top w:val="none" w:sz="0" w:space="0" w:color="auto"/>
                                                                                                    <w:left w:val="none" w:sz="0" w:space="0" w:color="auto"/>
                                                                                                    <w:bottom w:val="none" w:sz="0" w:space="0" w:color="auto"/>
                                                                                                    <w:right w:val="none" w:sz="0" w:space="0" w:color="auto"/>
                                                                                                  </w:divBdr>
                                                                                                  <w:divsChild>
                                                                                                    <w:div w:id="398553376">
                                                                                                      <w:marLeft w:val="0"/>
                                                                                                      <w:marRight w:val="0"/>
                                                                                                      <w:marTop w:val="0"/>
                                                                                                      <w:marBottom w:val="0"/>
                                                                                                      <w:divBdr>
                                                                                                        <w:top w:val="none" w:sz="0" w:space="0" w:color="auto"/>
                                                                                                        <w:left w:val="none" w:sz="0" w:space="0" w:color="auto"/>
                                                                                                        <w:bottom w:val="none" w:sz="0" w:space="0" w:color="auto"/>
                                                                                                        <w:right w:val="none" w:sz="0" w:space="0" w:color="auto"/>
                                                                                                      </w:divBdr>
                                                                                                      <w:divsChild>
                                                                                                        <w:div w:id="929776332">
                                                                                                          <w:marLeft w:val="0"/>
                                                                                                          <w:marRight w:val="0"/>
                                                                                                          <w:marTop w:val="0"/>
                                                                                                          <w:marBottom w:val="0"/>
                                                                                                          <w:divBdr>
                                                                                                            <w:top w:val="none" w:sz="0" w:space="0" w:color="auto"/>
                                                                                                            <w:left w:val="none" w:sz="0" w:space="0" w:color="auto"/>
                                                                                                            <w:bottom w:val="none" w:sz="0" w:space="0" w:color="auto"/>
                                                                                                            <w:right w:val="none" w:sz="0" w:space="0" w:color="auto"/>
                                                                                                          </w:divBdr>
                                                                                                          <w:divsChild>
                                                                                                            <w:div w:id="2145655678">
                                                                                                              <w:marLeft w:val="0"/>
                                                                                                              <w:marRight w:val="0"/>
                                                                                                              <w:marTop w:val="0"/>
                                                                                                              <w:marBottom w:val="0"/>
                                                                                                              <w:divBdr>
                                                                                                                <w:top w:val="none" w:sz="0" w:space="0" w:color="auto"/>
                                                                                                                <w:left w:val="none" w:sz="0" w:space="0" w:color="auto"/>
                                                                                                                <w:bottom w:val="none" w:sz="0" w:space="0" w:color="auto"/>
                                                                                                                <w:right w:val="none" w:sz="0" w:space="0" w:color="auto"/>
                                                                                                              </w:divBdr>
                                                                                                              <w:divsChild>
                                                                                                                <w:div w:id="763769565">
                                                                                                                  <w:marLeft w:val="0"/>
                                                                                                                  <w:marRight w:val="75"/>
                                                                                                                  <w:marTop w:val="0"/>
                                                                                                                  <w:marBottom w:val="75"/>
                                                                                                                  <w:divBdr>
                                                                                                                    <w:top w:val="none" w:sz="0" w:space="0" w:color="auto"/>
                                                                                                                    <w:left w:val="none" w:sz="0" w:space="0" w:color="auto"/>
                                                                                                                    <w:bottom w:val="none" w:sz="0" w:space="0" w:color="auto"/>
                                                                                                                    <w:right w:val="none" w:sz="0" w:space="0" w:color="auto"/>
                                                                                                                  </w:divBdr>
                                                                                                                </w:div>
                                                                                                                <w:div w:id="20695700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3713451_Interactions_between_antidepressants_sleep_aids_and_selected_breast_cancer_therapy?_sg=qJMAJd0s6jBjWMrQCjBE1O3E6uULGbbCi5saoVRc17kbnF2_fwvVnWEfIcAfMCYckSpN62nR37YGnU6nYxEkkceYS8xFOlmyqm_uqrow.ryAH2s7g3b2Z-LkGJnwCuDq7ITfr26pou1szngniDC7Jp1g4Qnk12O-LSGxj6XFDWIRqgmSv9U_84iimnzEeT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35052144_Abstract_4733_Human_functional_brain_imaging_data_support_preclinical_and_clinical_evidence_that_marizomib_crosses_the_blood-brain_barrier_BBB_to_inhibit_proteasome_activity_in_the_brain?_sg=qJMAJd0s6jBjWMrQCjBE1O3E6uULGbbCi5saoVRc17kbnF2_fwvVnWEfIcAfMCYckSpN62nR37YGnU6nYxEkkceYS8xFOlmyqm_uqrow.ryAH2s7g3b2Z-LkGJnwCuDq7ITfr26pou1szngniDC7Jp1g4Qnk12O-LSGxj6XFDWIRqgmSv9U_84iimnzEeT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335052144_Abstract_4733_Human_functional_brain_imaging_data_support_preclinical_and_clinical_evidence_that_marizomib_crosses_the_blood-brain_barrier_BBB_to_inhibit_proteasome_activity_in_the_brain?_sg=qJMAJd0s6jBjWMrQCjBE1O3E6uULGbbCi5saoVRc17kbnF2_fwvVnWEfIcAfMCYckSpN62nR37YGnU6nYxEkkceYS8xFOlmyqm_uqrow.ryAH2s7g3b2Z-LkGJnwCuDq7ITfr26pou1szngniDC7Jp1g4Qnk12O-LSGxj6XFDWIRqgmSv9U_84iimnzEeTg" TargetMode="External"/><Relationship Id="rId4" Type="http://schemas.openxmlformats.org/officeDocument/2006/relationships/settings" Target="settings.xml"/><Relationship Id="rId9" Type="http://schemas.openxmlformats.org/officeDocument/2006/relationships/hyperlink" Target="http://www.epocrat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0DFF-A369-41DE-900E-0539760C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8612</Words>
  <Characters>49093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UCI_Employee</dc:creator>
  <cp:lastModifiedBy>Sarah Goodman</cp:lastModifiedBy>
  <cp:revision>2</cp:revision>
  <cp:lastPrinted>2020-07-14T16:20:00Z</cp:lastPrinted>
  <dcterms:created xsi:type="dcterms:W3CDTF">2023-01-23T15:52:00Z</dcterms:created>
  <dcterms:modified xsi:type="dcterms:W3CDTF">2023-01-23T15:52:00Z</dcterms:modified>
</cp:coreProperties>
</file>